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56" w:rsidRPr="00C466EA" w:rsidRDefault="00F70656" w:rsidP="00F70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6EA">
        <w:rPr>
          <w:rFonts w:ascii="Times New Roman" w:hAnsi="Times New Roman"/>
          <w:b/>
          <w:sz w:val="28"/>
          <w:szCs w:val="28"/>
        </w:rPr>
        <w:t xml:space="preserve">Состояние сферы культуры муниципального района </w:t>
      </w:r>
    </w:p>
    <w:p w:rsidR="00F70656" w:rsidRPr="00C466EA" w:rsidRDefault="00F70656" w:rsidP="00F70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6EA">
        <w:rPr>
          <w:rFonts w:ascii="Times New Roman" w:hAnsi="Times New Roman"/>
          <w:b/>
          <w:sz w:val="28"/>
          <w:szCs w:val="28"/>
        </w:rPr>
        <w:t>«Киренский район»</w:t>
      </w:r>
      <w:r w:rsidR="001C6363">
        <w:rPr>
          <w:rFonts w:ascii="Times New Roman" w:hAnsi="Times New Roman"/>
          <w:b/>
          <w:sz w:val="28"/>
          <w:szCs w:val="28"/>
        </w:rPr>
        <w:t xml:space="preserve"> на  01.01. 2021</w:t>
      </w:r>
      <w:r w:rsidR="009A6A8D" w:rsidRPr="00C466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70656" w:rsidRPr="00C466EA" w:rsidRDefault="00F70656" w:rsidP="00F70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656" w:rsidRPr="00C466EA" w:rsidRDefault="00F70656" w:rsidP="00F706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6EA">
        <w:rPr>
          <w:rFonts w:ascii="Times New Roman" w:hAnsi="Times New Roman"/>
          <w:b/>
          <w:sz w:val="24"/>
          <w:szCs w:val="24"/>
        </w:rPr>
        <w:t>Орган управления культуры:</w:t>
      </w:r>
      <w:r w:rsidRPr="00C466EA">
        <w:rPr>
          <w:rFonts w:ascii="Times New Roman" w:hAnsi="Times New Roman"/>
          <w:sz w:val="24"/>
          <w:szCs w:val="24"/>
        </w:rPr>
        <w:t xml:space="preserve"> От</w:t>
      </w:r>
      <w:r w:rsidR="00807A04">
        <w:rPr>
          <w:rFonts w:ascii="Times New Roman" w:hAnsi="Times New Roman"/>
          <w:sz w:val="24"/>
          <w:szCs w:val="24"/>
        </w:rPr>
        <w:t xml:space="preserve">дел по культуре, делам молодежи </w:t>
      </w:r>
      <w:r w:rsidRPr="00C466EA">
        <w:rPr>
          <w:rFonts w:ascii="Times New Roman" w:hAnsi="Times New Roman"/>
          <w:sz w:val="24"/>
          <w:szCs w:val="24"/>
        </w:rPr>
        <w:t xml:space="preserve"> и спорта администрации Киренского муниципального района. </w:t>
      </w:r>
    </w:p>
    <w:p w:rsidR="00F70656" w:rsidRPr="00C466EA" w:rsidRDefault="00F70656" w:rsidP="00F7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EA">
        <w:rPr>
          <w:rFonts w:ascii="Times New Roman" w:hAnsi="Times New Roman"/>
          <w:b/>
          <w:sz w:val="24"/>
          <w:szCs w:val="24"/>
        </w:rPr>
        <w:t>Руководитель:</w:t>
      </w:r>
      <w:r w:rsidR="00042006">
        <w:rPr>
          <w:rFonts w:ascii="Times New Roman" w:hAnsi="Times New Roman"/>
          <w:b/>
          <w:sz w:val="24"/>
          <w:szCs w:val="24"/>
        </w:rPr>
        <w:t xml:space="preserve"> начальник отдела</w:t>
      </w:r>
      <w:r w:rsidR="00547971">
        <w:rPr>
          <w:rFonts w:ascii="Times New Roman" w:hAnsi="Times New Roman"/>
          <w:b/>
          <w:sz w:val="24"/>
          <w:szCs w:val="24"/>
        </w:rPr>
        <w:t xml:space="preserve"> </w:t>
      </w:r>
      <w:r w:rsidR="00042006">
        <w:rPr>
          <w:rFonts w:ascii="Times New Roman" w:hAnsi="Times New Roman"/>
          <w:b/>
          <w:sz w:val="24"/>
          <w:szCs w:val="24"/>
        </w:rPr>
        <w:t>-</w:t>
      </w:r>
      <w:r w:rsidRPr="00C46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6EA">
        <w:rPr>
          <w:rFonts w:ascii="Times New Roman" w:hAnsi="Times New Roman"/>
          <w:sz w:val="24"/>
          <w:szCs w:val="24"/>
        </w:rPr>
        <w:t>Слёзкина</w:t>
      </w:r>
      <w:proofErr w:type="spellEnd"/>
      <w:r w:rsidRPr="00C466EA">
        <w:rPr>
          <w:rFonts w:ascii="Times New Roman" w:hAnsi="Times New Roman"/>
          <w:sz w:val="24"/>
          <w:szCs w:val="24"/>
        </w:rPr>
        <w:t xml:space="preserve"> Ольга Сергеевна (</w:t>
      </w:r>
      <w:proofErr w:type="spellStart"/>
      <w:r w:rsidRPr="00C466EA">
        <w:rPr>
          <w:rFonts w:ascii="Times New Roman" w:hAnsi="Times New Roman"/>
          <w:sz w:val="24"/>
          <w:szCs w:val="24"/>
        </w:rPr>
        <w:t>сот</w:t>
      </w:r>
      <w:proofErr w:type="gramStart"/>
      <w:r w:rsidRPr="00C466EA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C466EA">
        <w:rPr>
          <w:rFonts w:ascii="Times New Roman" w:hAnsi="Times New Roman"/>
          <w:sz w:val="24"/>
          <w:szCs w:val="24"/>
        </w:rPr>
        <w:t>. 8-964-753-58-22</w:t>
      </w:r>
      <w:r w:rsidR="00AE1889">
        <w:rPr>
          <w:rFonts w:ascii="Times New Roman" w:hAnsi="Times New Roman"/>
          <w:sz w:val="24"/>
          <w:szCs w:val="24"/>
        </w:rPr>
        <w:t>,</w:t>
      </w:r>
      <w:r w:rsidR="00807A04">
        <w:rPr>
          <w:rFonts w:ascii="Times New Roman" w:hAnsi="Times New Roman"/>
          <w:sz w:val="24"/>
          <w:szCs w:val="24"/>
        </w:rPr>
        <w:t xml:space="preserve"> раб. с.т. 89646580946</w:t>
      </w:r>
      <w:r w:rsidRPr="00C466EA">
        <w:rPr>
          <w:rFonts w:ascii="Times New Roman" w:hAnsi="Times New Roman"/>
          <w:sz w:val="24"/>
          <w:szCs w:val="24"/>
        </w:rPr>
        <w:t>).</w:t>
      </w:r>
    </w:p>
    <w:p w:rsidR="00083FED" w:rsidRPr="00FC007D" w:rsidRDefault="00F70656" w:rsidP="00FC00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66EA">
        <w:rPr>
          <w:rFonts w:ascii="Times New Roman" w:hAnsi="Times New Roman"/>
          <w:sz w:val="24"/>
          <w:szCs w:val="24"/>
        </w:rPr>
        <w:t>Сеть учрежден</w:t>
      </w:r>
      <w:r w:rsidR="00FE5118">
        <w:rPr>
          <w:rFonts w:ascii="Times New Roman" w:hAnsi="Times New Roman"/>
          <w:sz w:val="24"/>
          <w:szCs w:val="24"/>
        </w:rPr>
        <w:t>ий культуры района составляет 12</w:t>
      </w:r>
      <w:r w:rsidRPr="00C466EA">
        <w:rPr>
          <w:rFonts w:ascii="Times New Roman" w:hAnsi="Times New Roman"/>
          <w:sz w:val="24"/>
          <w:szCs w:val="24"/>
        </w:rPr>
        <w:t xml:space="preserve"> единиц</w:t>
      </w:r>
      <w:r w:rsidR="00FB213C" w:rsidRPr="00C466EA">
        <w:rPr>
          <w:rFonts w:ascii="Times New Roman" w:hAnsi="Times New Roman"/>
          <w:sz w:val="24"/>
          <w:szCs w:val="24"/>
        </w:rPr>
        <w:t xml:space="preserve">  со статусом юридического лица</w:t>
      </w:r>
      <w:r w:rsidRPr="00C466EA">
        <w:rPr>
          <w:rFonts w:ascii="Times New Roman" w:hAnsi="Times New Roman"/>
          <w:sz w:val="24"/>
          <w:szCs w:val="24"/>
        </w:rPr>
        <w:t xml:space="preserve">, в том числе: </w:t>
      </w:r>
      <w:r w:rsidR="00FE5118">
        <w:rPr>
          <w:rFonts w:ascii="Times New Roman" w:hAnsi="Times New Roman"/>
          <w:sz w:val="24"/>
          <w:szCs w:val="24"/>
        </w:rPr>
        <w:t>8</w:t>
      </w:r>
      <w:r w:rsidR="00FB213C" w:rsidRPr="00C466EA">
        <w:rPr>
          <w:rFonts w:ascii="Times New Roman" w:hAnsi="Times New Roman"/>
          <w:sz w:val="24"/>
          <w:szCs w:val="24"/>
        </w:rPr>
        <w:t xml:space="preserve"> интегрированных</w:t>
      </w:r>
      <w:r w:rsidRPr="00C46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6EA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C466EA">
        <w:rPr>
          <w:rFonts w:ascii="Times New Roman" w:hAnsi="Times New Roman"/>
          <w:sz w:val="24"/>
          <w:szCs w:val="24"/>
        </w:rPr>
        <w:t xml:space="preserve"> учреждений</w:t>
      </w:r>
      <w:r w:rsidR="009A6A8D" w:rsidRPr="00C466EA">
        <w:rPr>
          <w:rFonts w:ascii="Times New Roman" w:hAnsi="Times New Roman"/>
          <w:sz w:val="24"/>
          <w:szCs w:val="24"/>
        </w:rPr>
        <w:t xml:space="preserve"> </w:t>
      </w:r>
      <w:r w:rsidR="00FB213C" w:rsidRPr="00C466EA">
        <w:rPr>
          <w:rFonts w:ascii="Times New Roman" w:hAnsi="Times New Roman"/>
          <w:sz w:val="24"/>
          <w:szCs w:val="24"/>
        </w:rPr>
        <w:t xml:space="preserve">со статусом юридического лица на уровне поселений, </w:t>
      </w:r>
      <w:r w:rsidR="009A6A8D" w:rsidRPr="00C466EA">
        <w:rPr>
          <w:rFonts w:ascii="Times New Roman" w:hAnsi="Times New Roman"/>
          <w:sz w:val="24"/>
          <w:szCs w:val="24"/>
        </w:rPr>
        <w:t>в сос</w:t>
      </w:r>
      <w:r w:rsidR="00F61918">
        <w:rPr>
          <w:rFonts w:ascii="Times New Roman" w:hAnsi="Times New Roman"/>
          <w:sz w:val="24"/>
          <w:szCs w:val="24"/>
        </w:rPr>
        <w:t>тав которых входят 16</w:t>
      </w:r>
      <w:r w:rsidR="00DD04C0">
        <w:rPr>
          <w:rFonts w:ascii="Times New Roman" w:hAnsi="Times New Roman"/>
          <w:sz w:val="24"/>
          <w:szCs w:val="24"/>
        </w:rPr>
        <w:t xml:space="preserve"> библиотек</w:t>
      </w:r>
      <w:r w:rsidR="009A6A8D" w:rsidRPr="00C466EA">
        <w:rPr>
          <w:rFonts w:ascii="Times New Roman" w:hAnsi="Times New Roman"/>
          <w:sz w:val="24"/>
          <w:szCs w:val="24"/>
        </w:rPr>
        <w:t xml:space="preserve"> и </w:t>
      </w:r>
      <w:r w:rsidR="00FE5118">
        <w:rPr>
          <w:rFonts w:ascii="Times New Roman" w:hAnsi="Times New Roman"/>
          <w:sz w:val="24"/>
          <w:szCs w:val="24"/>
        </w:rPr>
        <w:t>16</w:t>
      </w:r>
      <w:r w:rsidR="00DD04C0">
        <w:rPr>
          <w:rFonts w:ascii="Times New Roman" w:hAnsi="Times New Roman"/>
          <w:sz w:val="24"/>
          <w:szCs w:val="24"/>
        </w:rPr>
        <w:t xml:space="preserve"> клуб</w:t>
      </w:r>
      <w:r w:rsidR="00AE1889">
        <w:rPr>
          <w:rFonts w:ascii="Times New Roman" w:hAnsi="Times New Roman"/>
          <w:sz w:val="24"/>
          <w:szCs w:val="24"/>
        </w:rPr>
        <w:t>ов</w:t>
      </w:r>
      <w:r w:rsidR="00F61918">
        <w:rPr>
          <w:rFonts w:ascii="Times New Roman" w:hAnsi="Times New Roman"/>
          <w:sz w:val="24"/>
          <w:szCs w:val="24"/>
        </w:rPr>
        <w:t>, 1 парк</w:t>
      </w:r>
      <w:r w:rsidR="00FB213C" w:rsidRPr="00C466EA">
        <w:rPr>
          <w:rFonts w:ascii="Times New Roman" w:hAnsi="Times New Roman"/>
          <w:sz w:val="24"/>
          <w:szCs w:val="24"/>
        </w:rPr>
        <w:t xml:space="preserve"> </w:t>
      </w:r>
      <w:r w:rsidR="006752A5">
        <w:rPr>
          <w:rFonts w:ascii="Times New Roman" w:hAnsi="Times New Roman"/>
          <w:sz w:val="24"/>
          <w:szCs w:val="24"/>
        </w:rPr>
        <w:t xml:space="preserve">, 1 кинозал </w:t>
      </w:r>
      <w:proofErr w:type="gramStart"/>
      <w:r w:rsidR="00FB213C" w:rsidRPr="00C466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752A5">
        <w:rPr>
          <w:rFonts w:ascii="Times New Roman" w:hAnsi="Times New Roman"/>
          <w:b/>
          <w:sz w:val="24"/>
          <w:szCs w:val="24"/>
        </w:rPr>
        <w:t>итого 34</w:t>
      </w:r>
      <w:r w:rsidR="00FB213C" w:rsidRPr="00C466EA">
        <w:rPr>
          <w:rFonts w:ascii="Times New Roman" w:hAnsi="Times New Roman"/>
          <w:b/>
          <w:sz w:val="24"/>
          <w:szCs w:val="24"/>
        </w:rPr>
        <w:t xml:space="preserve"> </w:t>
      </w:r>
      <w:r w:rsidR="0054389A" w:rsidRPr="00C466EA">
        <w:rPr>
          <w:rFonts w:ascii="Times New Roman" w:hAnsi="Times New Roman"/>
          <w:b/>
          <w:sz w:val="24"/>
          <w:szCs w:val="24"/>
        </w:rPr>
        <w:t>единиц</w:t>
      </w:r>
      <w:r w:rsidR="006752A5">
        <w:rPr>
          <w:rFonts w:ascii="Times New Roman" w:hAnsi="Times New Roman"/>
          <w:b/>
          <w:sz w:val="24"/>
          <w:szCs w:val="24"/>
        </w:rPr>
        <w:t>ы</w:t>
      </w:r>
      <w:r w:rsidR="00FB213C" w:rsidRPr="00C466EA">
        <w:rPr>
          <w:rFonts w:ascii="Times New Roman" w:hAnsi="Times New Roman"/>
          <w:sz w:val="24"/>
          <w:szCs w:val="24"/>
        </w:rPr>
        <w:t xml:space="preserve">) и </w:t>
      </w:r>
      <w:r w:rsidRPr="00C466EA">
        <w:rPr>
          <w:rFonts w:ascii="Times New Roman" w:hAnsi="Times New Roman"/>
          <w:sz w:val="24"/>
          <w:szCs w:val="24"/>
        </w:rPr>
        <w:t xml:space="preserve">4 учреждения </w:t>
      </w:r>
      <w:r w:rsidR="00FB213C" w:rsidRPr="00C466EA">
        <w:rPr>
          <w:rFonts w:ascii="Times New Roman" w:hAnsi="Times New Roman"/>
          <w:sz w:val="24"/>
          <w:szCs w:val="24"/>
        </w:rPr>
        <w:t xml:space="preserve">со статусом юридического лица, которые </w:t>
      </w:r>
      <w:r w:rsidRPr="00C466EA">
        <w:rPr>
          <w:rFonts w:ascii="Times New Roman" w:hAnsi="Times New Roman"/>
          <w:sz w:val="24"/>
          <w:szCs w:val="24"/>
        </w:rPr>
        <w:t>находятся на уровне района</w:t>
      </w:r>
      <w:r w:rsidR="00F15E85" w:rsidRPr="00C466EA">
        <w:rPr>
          <w:rFonts w:ascii="Times New Roman" w:hAnsi="Times New Roman"/>
          <w:sz w:val="24"/>
          <w:szCs w:val="24"/>
        </w:rPr>
        <w:t xml:space="preserve"> (</w:t>
      </w:r>
      <w:r w:rsidRPr="00C466EA">
        <w:rPr>
          <w:rFonts w:ascii="Times New Roman" w:hAnsi="Times New Roman"/>
          <w:sz w:val="24"/>
          <w:szCs w:val="24"/>
        </w:rPr>
        <w:t>МКУ «</w:t>
      </w:r>
      <w:proofErr w:type="spellStart"/>
      <w:r w:rsidRPr="00C466E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C466EA">
        <w:rPr>
          <w:rFonts w:ascii="Times New Roman" w:hAnsi="Times New Roman"/>
          <w:sz w:val="24"/>
          <w:szCs w:val="24"/>
        </w:rPr>
        <w:t xml:space="preserve"> библиотека»</w:t>
      </w:r>
      <w:r w:rsidR="00FB213C" w:rsidRPr="00C466EA">
        <w:rPr>
          <w:rFonts w:ascii="Times New Roman" w:hAnsi="Times New Roman"/>
          <w:sz w:val="24"/>
          <w:szCs w:val="24"/>
        </w:rPr>
        <w:t xml:space="preserve"> ( в составе  </w:t>
      </w:r>
      <w:r w:rsidR="00FE5118">
        <w:rPr>
          <w:rFonts w:ascii="Times New Roman" w:hAnsi="Times New Roman"/>
          <w:b/>
          <w:sz w:val="24"/>
          <w:szCs w:val="24"/>
        </w:rPr>
        <w:t>3</w:t>
      </w:r>
      <w:r w:rsidR="00FB213C" w:rsidRPr="00C466EA">
        <w:rPr>
          <w:rFonts w:ascii="Times New Roman" w:hAnsi="Times New Roman"/>
          <w:b/>
          <w:sz w:val="24"/>
          <w:szCs w:val="24"/>
        </w:rPr>
        <w:t xml:space="preserve"> </w:t>
      </w:r>
      <w:r w:rsidR="0054389A" w:rsidRPr="00C466EA">
        <w:rPr>
          <w:rFonts w:ascii="Times New Roman" w:hAnsi="Times New Roman"/>
          <w:b/>
          <w:sz w:val="24"/>
          <w:szCs w:val="24"/>
        </w:rPr>
        <w:t>единицы</w:t>
      </w:r>
      <w:r w:rsidR="00FB213C" w:rsidRPr="00C466EA">
        <w:rPr>
          <w:rFonts w:ascii="Times New Roman" w:hAnsi="Times New Roman"/>
          <w:sz w:val="24"/>
          <w:szCs w:val="24"/>
        </w:rPr>
        <w:t>:</w:t>
      </w:r>
      <w:r w:rsidR="00FE5118">
        <w:rPr>
          <w:rFonts w:ascii="Times New Roman" w:hAnsi="Times New Roman"/>
          <w:sz w:val="24"/>
          <w:szCs w:val="24"/>
        </w:rPr>
        <w:t xml:space="preserve"> </w:t>
      </w:r>
      <w:r w:rsidR="00FE5118" w:rsidRPr="00FE5118">
        <w:rPr>
          <w:rFonts w:ascii="Times New Roman" w:hAnsi="Times New Roman"/>
          <w:b/>
          <w:sz w:val="24"/>
          <w:szCs w:val="24"/>
        </w:rPr>
        <w:t>1</w:t>
      </w:r>
      <w:r w:rsidR="00FB213C" w:rsidRPr="00C466EA">
        <w:rPr>
          <w:rFonts w:ascii="Times New Roman" w:hAnsi="Times New Roman"/>
          <w:sz w:val="24"/>
          <w:szCs w:val="24"/>
        </w:rPr>
        <w:t xml:space="preserve"> </w:t>
      </w:r>
      <w:r w:rsidR="00FE5118">
        <w:rPr>
          <w:rFonts w:ascii="Times New Roman" w:hAnsi="Times New Roman"/>
          <w:sz w:val="24"/>
          <w:szCs w:val="24"/>
        </w:rPr>
        <w:t xml:space="preserve">районная </w:t>
      </w:r>
      <w:proofErr w:type="spellStart"/>
      <w:r w:rsidR="00FE5118">
        <w:rPr>
          <w:rFonts w:ascii="Times New Roman" w:hAnsi="Times New Roman"/>
          <w:sz w:val="24"/>
          <w:szCs w:val="24"/>
        </w:rPr>
        <w:t>библиотека-</w:t>
      </w:r>
      <w:r w:rsidR="00AE1889">
        <w:rPr>
          <w:rFonts w:ascii="Times New Roman" w:hAnsi="Times New Roman"/>
          <w:sz w:val="24"/>
          <w:szCs w:val="24"/>
        </w:rPr>
        <w:t>отделы</w:t>
      </w:r>
      <w:proofErr w:type="spellEnd"/>
      <w:r w:rsidR="00AE1889">
        <w:rPr>
          <w:rFonts w:ascii="Times New Roman" w:hAnsi="Times New Roman"/>
          <w:sz w:val="24"/>
          <w:szCs w:val="24"/>
        </w:rPr>
        <w:t xml:space="preserve"> по обслуживанию взрослог</w:t>
      </w:r>
      <w:r w:rsidR="00FE5118">
        <w:rPr>
          <w:rFonts w:ascii="Times New Roman" w:hAnsi="Times New Roman"/>
          <w:sz w:val="24"/>
          <w:szCs w:val="24"/>
        </w:rPr>
        <w:t>о населения, детского населения;</w:t>
      </w:r>
      <w:r w:rsidR="00FB213C" w:rsidRPr="00C466EA">
        <w:rPr>
          <w:rFonts w:ascii="Times New Roman" w:hAnsi="Times New Roman"/>
          <w:sz w:val="24"/>
          <w:szCs w:val="24"/>
        </w:rPr>
        <w:t xml:space="preserve"> </w:t>
      </w:r>
      <w:r w:rsidR="00FE5118">
        <w:rPr>
          <w:rFonts w:ascii="Times New Roman" w:hAnsi="Times New Roman"/>
          <w:sz w:val="24"/>
          <w:szCs w:val="24"/>
        </w:rPr>
        <w:t xml:space="preserve">1 </w:t>
      </w:r>
      <w:r w:rsidR="00FB213C" w:rsidRPr="00C466EA">
        <w:rPr>
          <w:rFonts w:ascii="Times New Roman" w:hAnsi="Times New Roman"/>
          <w:sz w:val="24"/>
          <w:szCs w:val="24"/>
        </w:rPr>
        <w:t>библиотека с</w:t>
      </w:r>
      <w:proofErr w:type="gramStart"/>
      <w:r w:rsidR="00FB213C" w:rsidRPr="00C466EA">
        <w:rPr>
          <w:rFonts w:ascii="Times New Roman" w:hAnsi="Times New Roman"/>
          <w:sz w:val="24"/>
          <w:szCs w:val="24"/>
        </w:rPr>
        <w:t>.К</w:t>
      </w:r>
      <w:proofErr w:type="gramEnd"/>
      <w:r w:rsidR="00FB213C" w:rsidRPr="00C466EA">
        <w:rPr>
          <w:rFonts w:ascii="Times New Roman" w:hAnsi="Times New Roman"/>
          <w:sz w:val="24"/>
          <w:szCs w:val="24"/>
        </w:rPr>
        <w:t>расноярово</w:t>
      </w:r>
      <w:r w:rsidR="00FE5118">
        <w:rPr>
          <w:rFonts w:ascii="Times New Roman" w:hAnsi="Times New Roman"/>
          <w:sz w:val="24"/>
          <w:szCs w:val="24"/>
        </w:rPr>
        <w:t>, 1 библиотека п.Визирный</w:t>
      </w:r>
      <w:r w:rsidR="00FB213C" w:rsidRPr="00C466EA">
        <w:rPr>
          <w:rFonts w:ascii="Times New Roman" w:hAnsi="Times New Roman"/>
          <w:sz w:val="24"/>
          <w:szCs w:val="24"/>
        </w:rPr>
        <w:t>)</w:t>
      </w:r>
      <w:r w:rsidRPr="00C466EA">
        <w:rPr>
          <w:rFonts w:ascii="Times New Roman" w:hAnsi="Times New Roman"/>
          <w:sz w:val="24"/>
          <w:szCs w:val="24"/>
        </w:rPr>
        <w:t>, МКУК «Историко-краеведческий музей»</w:t>
      </w:r>
      <w:r w:rsidR="00F15E85" w:rsidRPr="00C466EA">
        <w:rPr>
          <w:rFonts w:ascii="Times New Roman" w:hAnsi="Times New Roman"/>
          <w:sz w:val="24"/>
          <w:szCs w:val="24"/>
        </w:rPr>
        <w:t>, МКУК «Методический центр народного творчества и досуга «Звезда»</w:t>
      </w:r>
      <w:r w:rsidR="00FB213C" w:rsidRPr="00C466EA">
        <w:rPr>
          <w:rFonts w:ascii="Times New Roman" w:hAnsi="Times New Roman"/>
          <w:sz w:val="24"/>
          <w:szCs w:val="24"/>
        </w:rPr>
        <w:t xml:space="preserve">( в составе </w:t>
      </w:r>
      <w:r w:rsidR="00FE5118">
        <w:rPr>
          <w:rFonts w:ascii="Times New Roman" w:hAnsi="Times New Roman"/>
          <w:b/>
          <w:sz w:val="24"/>
          <w:szCs w:val="24"/>
        </w:rPr>
        <w:t>3</w:t>
      </w:r>
      <w:r w:rsidR="00FB213C" w:rsidRPr="00C466EA">
        <w:rPr>
          <w:rFonts w:ascii="Times New Roman" w:hAnsi="Times New Roman"/>
          <w:b/>
          <w:sz w:val="24"/>
          <w:szCs w:val="24"/>
        </w:rPr>
        <w:t xml:space="preserve"> </w:t>
      </w:r>
      <w:r w:rsidR="0054389A" w:rsidRPr="00C466EA">
        <w:rPr>
          <w:rFonts w:ascii="Times New Roman" w:hAnsi="Times New Roman"/>
          <w:b/>
          <w:sz w:val="24"/>
          <w:szCs w:val="24"/>
        </w:rPr>
        <w:t>единицы</w:t>
      </w:r>
      <w:r w:rsidR="00FB213C" w:rsidRPr="00C466EA">
        <w:rPr>
          <w:rFonts w:ascii="Times New Roman" w:hAnsi="Times New Roman"/>
          <w:sz w:val="24"/>
          <w:szCs w:val="24"/>
        </w:rPr>
        <w:t xml:space="preserve">: </w:t>
      </w:r>
      <w:r w:rsidR="00FE5118">
        <w:rPr>
          <w:rFonts w:ascii="Times New Roman" w:hAnsi="Times New Roman"/>
          <w:sz w:val="24"/>
          <w:szCs w:val="24"/>
        </w:rPr>
        <w:t xml:space="preserve">КДЦ </w:t>
      </w:r>
      <w:r w:rsidR="00FB213C" w:rsidRPr="00C466EA">
        <w:rPr>
          <w:rFonts w:ascii="Times New Roman" w:hAnsi="Times New Roman"/>
          <w:sz w:val="24"/>
          <w:szCs w:val="24"/>
        </w:rPr>
        <w:t>«Звезда»</w:t>
      </w:r>
      <w:r w:rsidR="00FE5118">
        <w:rPr>
          <w:rFonts w:ascii="Times New Roman" w:hAnsi="Times New Roman"/>
          <w:sz w:val="24"/>
          <w:szCs w:val="24"/>
        </w:rPr>
        <w:t>,</w:t>
      </w:r>
      <w:r w:rsidR="00FB213C" w:rsidRPr="00C466EA">
        <w:rPr>
          <w:rFonts w:ascii="Times New Roman" w:hAnsi="Times New Roman"/>
          <w:sz w:val="24"/>
          <w:szCs w:val="24"/>
        </w:rPr>
        <w:t xml:space="preserve"> клуб с. Красноярово</w:t>
      </w:r>
      <w:r w:rsidR="00FE5118">
        <w:rPr>
          <w:rFonts w:ascii="Times New Roman" w:hAnsi="Times New Roman"/>
          <w:sz w:val="24"/>
          <w:szCs w:val="24"/>
        </w:rPr>
        <w:t>, клуб п</w:t>
      </w:r>
      <w:proofErr w:type="gramStart"/>
      <w:r w:rsidR="00FE5118">
        <w:rPr>
          <w:rFonts w:ascii="Times New Roman" w:hAnsi="Times New Roman"/>
          <w:sz w:val="24"/>
          <w:szCs w:val="24"/>
        </w:rPr>
        <w:t>.В</w:t>
      </w:r>
      <w:proofErr w:type="gramEnd"/>
      <w:r w:rsidR="00FE5118">
        <w:rPr>
          <w:rFonts w:ascii="Times New Roman" w:hAnsi="Times New Roman"/>
          <w:sz w:val="24"/>
          <w:szCs w:val="24"/>
        </w:rPr>
        <w:t>изирный</w:t>
      </w:r>
      <w:r w:rsidR="00FB213C" w:rsidRPr="00C466EA">
        <w:rPr>
          <w:rFonts w:ascii="Times New Roman" w:hAnsi="Times New Roman"/>
          <w:sz w:val="24"/>
          <w:szCs w:val="24"/>
        </w:rPr>
        <w:t>)</w:t>
      </w:r>
      <w:r w:rsidR="00F15E85" w:rsidRPr="00C466EA">
        <w:rPr>
          <w:rFonts w:ascii="Times New Roman" w:hAnsi="Times New Roman"/>
          <w:sz w:val="24"/>
          <w:szCs w:val="24"/>
        </w:rPr>
        <w:t xml:space="preserve">, МКОУ ДО  </w:t>
      </w:r>
      <w:r w:rsidR="00665B8A">
        <w:rPr>
          <w:rFonts w:ascii="Times New Roman" w:hAnsi="Times New Roman"/>
          <w:sz w:val="24"/>
          <w:szCs w:val="24"/>
        </w:rPr>
        <w:t xml:space="preserve"> </w:t>
      </w:r>
      <w:r w:rsidR="00F15E85" w:rsidRPr="00C466EA">
        <w:rPr>
          <w:rFonts w:ascii="Times New Roman" w:hAnsi="Times New Roman"/>
          <w:sz w:val="24"/>
          <w:szCs w:val="24"/>
        </w:rPr>
        <w:t>«Детская шк</w:t>
      </w:r>
      <w:r w:rsidR="00FB213C" w:rsidRPr="00C466EA">
        <w:rPr>
          <w:rFonts w:ascii="Times New Roman" w:hAnsi="Times New Roman"/>
          <w:sz w:val="24"/>
          <w:szCs w:val="24"/>
        </w:rPr>
        <w:t xml:space="preserve">ола искусств им. </w:t>
      </w:r>
      <w:proofErr w:type="spellStart"/>
      <w:r w:rsidR="00FB213C" w:rsidRPr="00C466EA">
        <w:rPr>
          <w:rFonts w:ascii="Times New Roman" w:hAnsi="Times New Roman"/>
          <w:sz w:val="24"/>
          <w:szCs w:val="24"/>
        </w:rPr>
        <w:t>А.В.Кузакова</w:t>
      </w:r>
      <w:proofErr w:type="spellEnd"/>
      <w:r w:rsidR="00FB213C" w:rsidRPr="00C466EA">
        <w:rPr>
          <w:rFonts w:ascii="Times New Roman" w:hAnsi="Times New Roman"/>
          <w:sz w:val="24"/>
          <w:szCs w:val="24"/>
        </w:rPr>
        <w:t>»)</w:t>
      </w:r>
      <w:r w:rsidR="00665B8A">
        <w:rPr>
          <w:rFonts w:ascii="Times New Roman" w:hAnsi="Times New Roman"/>
          <w:sz w:val="24"/>
          <w:szCs w:val="24"/>
        </w:rPr>
        <w:t xml:space="preserve"> –</w:t>
      </w:r>
      <w:r w:rsidR="0054389A" w:rsidRPr="00C466EA">
        <w:rPr>
          <w:rFonts w:ascii="Times New Roman" w:hAnsi="Times New Roman"/>
          <w:sz w:val="24"/>
          <w:szCs w:val="24"/>
        </w:rPr>
        <w:t xml:space="preserve"> итого</w:t>
      </w:r>
      <w:r w:rsidR="00665B8A">
        <w:rPr>
          <w:rFonts w:ascii="Times New Roman" w:hAnsi="Times New Roman"/>
          <w:sz w:val="24"/>
          <w:szCs w:val="24"/>
        </w:rPr>
        <w:t xml:space="preserve"> </w:t>
      </w:r>
      <w:r w:rsidR="0054389A" w:rsidRPr="00C466EA">
        <w:rPr>
          <w:rFonts w:ascii="Times New Roman" w:hAnsi="Times New Roman"/>
          <w:sz w:val="24"/>
          <w:szCs w:val="24"/>
        </w:rPr>
        <w:t xml:space="preserve"> ещё </w:t>
      </w:r>
      <w:r w:rsidR="00F61918">
        <w:rPr>
          <w:rFonts w:ascii="Times New Roman" w:hAnsi="Times New Roman"/>
          <w:b/>
          <w:sz w:val="24"/>
          <w:szCs w:val="24"/>
        </w:rPr>
        <w:t>6</w:t>
      </w:r>
      <w:r w:rsidR="0054389A" w:rsidRPr="00C466EA">
        <w:rPr>
          <w:rFonts w:ascii="Times New Roman" w:hAnsi="Times New Roman"/>
          <w:b/>
          <w:sz w:val="24"/>
          <w:szCs w:val="24"/>
        </w:rPr>
        <w:t xml:space="preserve"> единиц</w:t>
      </w:r>
      <w:r w:rsidR="0054389A" w:rsidRPr="00C466EA">
        <w:rPr>
          <w:rFonts w:ascii="Times New Roman" w:hAnsi="Times New Roman"/>
          <w:sz w:val="24"/>
          <w:szCs w:val="24"/>
        </w:rPr>
        <w:t xml:space="preserve"> внутри учреждений</w:t>
      </w:r>
      <w:r w:rsidR="00FB213C" w:rsidRPr="00C466EA">
        <w:rPr>
          <w:rFonts w:ascii="Times New Roman" w:hAnsi="Times New Roman"/>
          <w:sz w:val="24"/>
          <w:szCs w:val="24"/>
        </w:rPr>
        <w:t>.</w:t>
      </w:r>
      <w:r w:rsidR="0054389A" w:rsidRPr="00C466EA">
        <w:rPr>
          <w:rFonts w:ascii="Times New Roman" w:hAnsi="Times New Roman"/>
          <w:sz w:val="24"/>
          <w:szCs w:val="24"/>
        </w:rPr>
        <w:t xml:space="preserve"> </w:t>
      </w:r>
      <w:r w:rsidR="00AE1889">
        <w:rPr>
          <w:rFonts w:ascii="Times New Roman" w:hAnsi="Times New Roman"/>
          <w:b/>
          <w:sz w:val="24"/>
          <w:szCs w:val="24"/>
        </w:rPr>
        <w:t>В</w:t>
      </w:r>
      <w:r w:rsidR="00FE5118">
        <w:rPr>
          <w:rFonts w:ascii="Times New Roman" w:hAnsi="Times New Roman"/>
          <w:b/>
          <w:sz w:val="24"/>
          <w:szCs w:val="24"/>
        </w:rPr>
        <w:t xml:space="preserve"> целом в 12</w:t>
      </w:r>
      <w:r w:rsidR="00807A04">
        <w:rPr>
          <w:rFonts w:ascii="Times New Roman" w:hAnsi="Times New Roman"/>
          <w:b/>
          <w:sz w:val="24"/>
          <w:szCs w:val="24"/>
        </w:rPr>
        <w:t xml:space="preserve"> единицах сети-</w:t>
      </w:r>
      <w:r w:rsidR="00AE1889">
        <w:rPr>
          <w:rFonts w:ascii="Times New Roman" w:hAnsi="Times New Roman"/>
          <w:b/>
          <w:sz w:val="24"/>
          <w:szCs w:val="24"/>
        </w:rPr>
        <w:t xml:space="preserve"> </w:t>
      </w:r>
      <w:r w:rsidR="006752A5">
        <w:rPr>
          <w:rFonts w:ascii="Times New Roman" w:hAnsi="Times New Roman"/>
          <w:b/>
          <w:sz w:val="24"/>
          <w:szCs w:val="24"/>
        </w:rPr>
        <w:t>42</w:t>
      </w:r>
      <w:r w:rsidR="00FE5118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6752A5">
        <w:rPr>
          <w:rFonts w:ascii="Times New Roman" w:hAnsi="Times New Roman"/>
          <w:b/>
          <w:sz w:val="24"/>
          <w:szCs w:val="24"/>
        </w:rPr>
        <w:t>я</w:t>
      </w:r>
      <w:r w:rsidR="00222239" w:rsidRPr="00C466EA">
        <w:rPr>
          <w:rFonts w:ascii="Times New Roman" w:hAnsi="Times New Roman"/>
          <w:b/>
          <w:sz w:val="24"/>
          <w:szCs w:val="24"/>
        </w:rPr>
        <w:t>.</w:t>
      </w:r>
      <w:r w:rsidR="006752A5">
        <w:rPr>
          <w:rFonts w:ascii="Times New Roman" w:hAnsi="Times New Roman"/>
          <w:sz w:val="24"/>
          <w:szCs w:val="24"/>
        </w:rPr>
        <w:t xml:space="preserve"> Все  </w:t>
      </w:r>
      <w:proofErr w:type="spellStart"/>
      <w:r w:rsidR="006752A5">
        <w:rPr>
          <w:rFonts w:ascii="Times New Roman" w:hAnsi="Times New Roman"/>
          <w:sz w:val="24"/>
          <w:szCs w:val="24"/>
        </w:rPr>
        <w:t>юрлица</w:t>
      </w:r>
      <w:proofErr w:type="spellEnd"/>
      <w:r w:rsidR="006752A5">
        <w:rPr>
          <w:rFonts w:ascii="Times New Roman" w:hAnsi="Times New Roman"/>
          <w:sz w:val="24"/>
          <w:szCs w:val="24"/>
        </w:rPr>
        <w:t xml:space="preserve"> </w:t>
      </w:r>
      <w:r w:rsidR="00F15E85" w:rsidRPr="00C466EA">
        <w:rPr>
          <w:rFonts w:ascii="Times New Roman" w:hAnsi="Times New Roman"/>
          <w:sz w:val="24"/>
          <w:szCs w:val="24"/>
        </w:rPr>
        <w:t xml:space="preserve"> казенн</w:t>
      </w:r>
      <w:r w:rsidRPr="00C466EA">
        <w:rPr>
          <w:rFonts w:ascii="Times New Roman" w:hAnsi="Times New Roman"/>
          <w:sz w:val="24"/>
          <w:szCs w:val="24"/>
        </w:rPr>
        <w:t>ого типа. Автономных учреждений нет</w:t>
      </w:r>
      <w:r w:rsidR="00FC007D">
        <w:rPr>
          <w:rFonts w:ascii="Times New Roman" w:hAnsi="Times New Roman"/>
          <w:sz w:val="24"/>
          <w:szCs w:val="24"/>
        </w:rPr>
        <w:t xml:space="preserve">. </w:t>
      </w:r>
    </w:p>
    <w:p w:rsidR="00FC007D" w:rsidRDefault="00F41302" w:rsidP="00FA6D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70656" w:rsidRPr="00C466EA">
        <w:rPr>
          <w:rFonts w:ascii="Times New Roman" w:hAnsi="Times New Roman"/>
          <w:sz w:val="24"/>
          <w:szCs w:val="24"/>
        </w:rPr>
        <w:t>Сумма расходов на</w:t>
      </w:r>
      <w:r w:rsidR="006752A5">
        <w:rPr>
          <w:rFonts w:ascii="Times New Roman" w:hAnsi="Times New Roman"/>
          <w:sz w:val="24"/>
          <w:szCs w:val="24"/>
        </w:rPr>
        <w:t xml:space="preserve"> культуру в 2020</w:t>
      </w:r>
      <w:r w:rsidR="009A6A8D" w:rsidRPr="00C466EA">
        <w:rPr>
          <w:rFonts w:ascii="Times New Roman" w:hAnsi="Times New Roman"/>
          <w:sz w:val="24"/>
          <w:szCs w:val="24"/>
        </w:rPr>
        <w:t xml:space="preserve"> году </w:t>
      </w:r>
      <w:r w:rsidR="009A6A8D" w:rsidRPr="00843FEA">
        <w:rPr>
          <w:rFonts w:ascii="Times New Roman" w:hAnsi="Times New Roman"/>
          <w:sz w:val="24"/>
          <w:szCs w:val="24"/>
        </w:rPr>
        <w:t>составила</w:t>
      </w:r>
      <w:r w:rsidRPr="00843FEA">
        <w:rPr>
          <w:rFonts w:ascii="Times New Roman" w:hAnsi="Times New Roman" w:cs="Times New Roman"/>
          <w:sz w:val="24"/>
          <w:szCs w:val="24"/>
        </w:rPr>
        <w:t xml:space="preserve">  </w:t>
      </w:r>
      <w:r w:rsidR="00FA6D9D">
        <w:rPr>
          <w:rFonts w:ascii="Times New Roman" w:hAnsi="Times New Roman" w:cs="Times New Roman"/>
          <w:sz w:val="24"/>
          <w:szCs w:val="24"/>
        </w:rPr>
        <w:t xml:space="preserve">107 498,9 </w:t>
      </w:r>
      <w:r w:rsidR="00AD22DE" w:rsidRPr="00843FEA">
        <w:rPr>
          <w:rFonts w:ascii="Times New Roman" w:hAnsi="Times New Roman" w:cs="Times New Roman"/>
          <w:sz w:val="24"/>
          <w:szCs w:val="24"/>
        </w:rPr>
        <w:t>тыс.</w:t>
      </w:r>
      <w:r w:rsidR="00665B8A" w:rsidRPr="00843FEA">
        <w:rPr>
          <w:rFonts w:ascii="Times New Roman" w:hAnsi="Times New Roman" w:cs="Times New Roman"/>
          <w:sz w:val="24"/>
          <w:szCs w:val="24"/>
        </w:rPr>
        <w:t xml:space="preserve"> </w:t>
      </w:r>
      <w:r w:rsidR="00AD22DE" w:rsidRPr="00843FEA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F540E8" w:rsidRPr="00843FEA">
        <w:rPr>
          <w:rFonts w:ascii="Times New Roman" w:hAnsi="Times New Roman" w:cs="Times New Roman"/>
          <w:sz w:val="24"/>
          <w:szCs w:val="24"/>
        </w:rPr>
        <w:t>.</w:t>
      </w:r>
      <w:r w:rsidR="00AD22DE" w:rsidRPr="00843FEA">
        <w:rPr>
          <w:sz w:val="20"/>
          <w:szCs w:val="20"/>
        </w:rPr>
        <w:t>.</w:t>
      </w:r>
      <w:proofErr w:type="gramEnd"/>
      <w:r w:rsidR="00F70656" w:rsidRPr="00FA6D9D">
        <w:rPr>
          <w:rFonts w:ascii="Times New Roman" w:hAnsi="Times New Roman"/>
          <w:sz w:val="24"/>
          <w:szCs w:val="24"/>
        </w:rPr>
        <w:t xml:space="preserve">или </w:t>
      </w:r>
      <w:r w:rsidR="00FA6D9D" w:rsidRPr="00FA6D9D">
        <w:rPr>
          <w:rFonts w:ascii="Times New Roman" w:hAnsi="Times New Roman"/>
          <w:sz w:val="24"/>
          <w:szCs w:val="24"/>
        </w:rPr>
        <w:t>7,5</w:t>
      </w:r>
      <w:r w:rsidRPr="00FA6D9D">
        <w:rPr>
          <w:rFonts w:ascii="Times New Roman" w:hAnsi="Times New Roman"/>
          <w:sz w:val="24"/>
          <w:szCs w:val="24"/>
        </w:rPr>
        <w:t xml:space="preserve"> </w:t>
      </w:r>
      <w:r w:rsidR="00F70656" w:rsidRPr="00FA6D9D">
        <w:rPr>
          <w:rFonts w:ascii="Times New Roman" w:hAnsi="Times New Roman"/>
          <w:sz w:val="24"/>
          <w:szCs w:val="24"/>
        </w:rPr>
        <w:t>% от</w:t>
      </w:r>
      <w:r w:rsidR="00F70656" w:rsidRPr="00C466EA">
        <w:rPr>
          <w:rFonts w:ascii="Times New Roman" w:hAnsi="Times New Roman"/>
          <w:sz w:val="24"/>
          <w:szCs w:val="24"/>
        </w:rPr>
        <w:t xml:space="preserve"> консолидированного бюджета муниципального образования</w:t>
      </w:r>
      <w:r w:rsidR="00FC007D">
        <w:rPr>
          <w:rFonts w:ascii="Times New Roman" w:hAnsi="Times New Roman"/>
          <w:sz w:val="24"/>
          <w:szCs w:val="24"/>
        </w:rPr>
        <w:t xml:space="preserve">. Доля расходов за последние </w:t>
      </w:r>
      <w:r w:rsidR="00FA6D9D">
        <w:rPr>
          <w:rFonts w:ascii="Times New Roman" w:hAnsi="Times New Roman"/>
          <w:sz w:val="24"/>
          <w:szCs w:val="24"/>
        </w:rPr>
        <w:t xml:space="preserve">семь  </w:t>
      </w:r>
      <w:r>
        <w:rPr>
          <w:rFonts w:ascii="Times New Roman" w:hAnsi="Times New Roman"/>
          <w:sz w:val="24"/>
          <w:szCs w:val="24"/>
        </w:rPr>
        <w:t xml:space="preserve">лет  </w:t>
      </w:r>
      <w:r w:rsidR="00F70656" w:rsidRPr="00B00992">
        <w:rPr>
          <w:rFonts w:ascii="Times New Roman" w:hAnsi="Times New Roman"/>
          <w:sz w:val="24"/>
          <w:szCs w:val="24"/>
        </w:rPr>
        <w:t xml:space="preserve">выросла с </w:t>
      </w:r>
      <w:r w:rsidR="00E341B7" w:rsidRPr="00B00992">
        <w:rPr>
          <w:rFonts w:ascii="Times New Roman" w:hAnsi="Times New Roman"/>
          <w:sz w:val="24"/>
          <w:szCs w:val="24"/>
        </w:rPr>
        <w:t>3, 3</w:t>
      </w:r>
      <w:r w:rsidR="00F70656" w:rsidRPr="00B00992">
        <w:rPr>
          <w:rFonts w:ascii="Times New Roman" w:hAnsi="Times New Roman"/>
          <w:sz w:val="24"/>
          <w:szCs w:val="24"/>
        </w:rPr>
        <w:t xml:space="preserve">% </w:t>
      </w:r>
      <w:r w:rsidR="00F70656" w:rsidRPr="00FA6D9D">
        <w:rPr>
          <w:rFonts w:ascii="Times New Roman" w:hAnsi="Times New Roman"/>
          <w:sz w:val="24"/>
          <w:szCs w:val="24"/>
        </w:rPr>
        <w:t xml:space="preserve">до </w:t>
      </w:r>
      <w:r w:rsidR="00FA6D9D" w:rsidRPr="00FA6D9D">
        <w:rPr>
          <w:rFonts w:ascii="Times New Roman" w:hAnsi="Times New Roman"/>
          <w:sz w:val="24"/>
          <w:szCs w:val="24"/>
        </w:rPr>
        <w:t>7,5</w:t>
      </w:r>
      <w:r w:rsidR="00843FEA">
        <w:rPr>
          <w:rFonts w:ascii="Times New Roman" w:hAnsi="Times New Roman"/>
          <w:sz w:val="24"/>
          <w:szCs w:val="24"/>
        </w:rPr>
        <w:t xml:space="preserve"> </w:t>
      </w:r>
      <w:r w:rsidR="00F70656" w:rsidRPr="00CE513C">
        <w:rPr>
          <w:rFonts w:ascii="Times New Roman" w:hAnsi="Times New Roman"/>
          <w:sz w:val="24"/>
          <w:szCs w:val="24"/>
        </w:rPr>
        <w:t>%.</w:t>
      </w:r>
      <w:r w:rsidR="00F70656" w:rsidRPr="00C466EA">
        <w:rPr>
          <w:rFonts w:ascii="Times New Roman" w:hAnsi="Times New Roman"/>
          <w:sz w:val="24"/>
          <w:szCs w:val="24"/>
        </w:rPr>
        <w:t xml:space="preserve"> </w:t>
      </w:r>
    </w:p>
    <w:p w:rsidR="00F70656" w:rsidRPr="00C466EA" w:rsidRDefault="00FC007D" w:rsidP="00FE51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150A">
        <w:rPr>
          <w:rFonts w:ascii="Times New Roman" w:hAnsi="Times New Roman"/>
          <w:sz w:val="24"/>
          <w:szCs w:val="24"/>
        </w:rPr>
        <w:t xml:space="preserve">       </w:t>
      </w:r>
      <w:r w:rsidR="00F70656" w:rsidRPr="00C466EA">
        <w:rPr>
          <w:rFonts w:ascii="Times New Roman" w:hAnsi="Times New Roman"/>
          <w:sz w:val="24"/>
          <w:szCs w:val="24"/>
        </w:rPr>
        <w:t xml:space="preserve">Объем средств от приносящей доход деятельности </w:t>
      </w:r>
      <w:r w:rsidR="00665B8A">
        <w:rPr>
          <w:rFonts w:ascii="Times New Roman" w:hAnsi="Times New Roman"/>
          <w:sz w:val="24"/>
          <w:szCs w:val="24"/>
        </w:rPr>
        <w:t xml:space="preserve"> </w:t>
      </w:r>
      <w:r w:rsidR="00F70656" w:rsidRPr="00C466EA">
        <w:rPr>
          <w:rFonts w:ascii="Times New Roman" w:hAnsi="Times New Roman"/>
          <w:sz w:val="24"/>
          <w:szCs w:val="24"/>
        </w:rPr>
        <w:t xml:space="preserve">учреждений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FE5118">
        <w:rPr>
          <w:rFonts w:ascii="Times New Roman" w:hAnsi="Times New Roman" w:cs="Times New Roman"/>
          <w:sz w:val="24"/>
          <w:szCs w:val="24"/>
        </w:rPr>
        <w:t xml:space="preserve">составил в </w:t>
      </w:r>
      <w:r w:rsidR="00665B8A" w:rsidRPr="00FE5118">
        <w:rPr>
          <w:rFonts w:ascii="Times New Roman" w:hAnsi="Times New Roman" w:cs="Times New Roman"/>
          <w:sz w:val="24"/>
          <w:szCs w:val="24"/>
        </w:rPr>
        <w:t xml:space="preserve"> </w:t>
      </w:r>
      <w:r w:rsidR="00F61918">
        <w:rPr>
          <w:rFonts w:ascii="Times New Roman" w:hAnsi="Times New Roman" w:cs="Times New Roman"/>
          <w:sz w:val="24"/>
          <w:szCs w:val="24"/>
        </w:rPr>
        <w:t>20</w:t>
      </w:r>
      <w:r w:rsidR="006752A5">
        <w:rPr>
          <w:rFonts w:ascii="Times New Roman" w:hAnsi="Times New Roman" w:cs="Times New Roman"/>
          <w:sz w:val="24"/>
          <w:szCs w:val="24"/>
        </w:rPr>
        <w:t>20</w:t>
      </w:r>
      <w:r w:rsidR="00F70656" w:rsidRPr="00FE5118">
        <w:rPr>
          <w:rFonts w:ascii="Times New Roman" w:hAnsi="Times New Roman" w:cs="Times New Roman"/>
          <w:sz w:val="24"/>
          <w:szCs w:val="24"/>
        </w:rPr>
        <w:t xml:space="preserve"> </w:t>
      </w:r>
      <w:r w:rsidR="00F70656" w:rsidRPr="00746FFF">
        <w:rPr>
          <w:rFonts w:ascii="Times New Roman" w:hAnsi="Times New Roman" w:cs="Times New Roman"/>
          <w:sz w:val="24"/>
          <w:szCs w:val="24"/>
        </w:rPr>
        <w:t>году</w:t>
      </w:r>
      <w:r w:rsidR="008258A7" w:rsidRPr="00746FFF">
        <w:rPr>
          <w:rFonts w:ascii="Times New Roman" w:hAnsi="Times New Roman" w:cs="Times New Roman"/>
          <w:sz w:val="24"/>
          <w:szCs w:val="24"/>
        </w:rPr>
        <w:t xml:space="preserve">     1 739,</w:t>
      </w:r>
      <w:r w:rsidR="008258A7" w:rsidRPr="00746F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0  тыс</w:t>
      </w:r>
      <w:proofErr w:type="gramStart"/>
      <w:r w:rsidR="008258A7" w:rsidRPr="00746FFF">
        <w:rPr>
          <w:rFonts w:ascii="Times New Roman" w:eastAsia="Calibri" w:hAnsi="Times New Roman" w:cs="Times New Roman"/>
          <w:sz w:val="24"/>
          <w:szCs w:val="24"/>
          <w:lang w:bidi="en-US"/>
        </w:rPr>
        <w:t>.р</w:t>
      </w:r>
      <w:proofErr w:type="gramEnd"/>
      <w:r w:rsidR="008258A7" w:rsidRPr="00746FFF">
        <w:rPr>
          <w:rFonts w:ascii="Times New Roman" w:eastAsia="Calibri" w:hAnsi="Times New Roman" w:cs="Times New Roman"/>
          <w:sz w:val="24"/>
          <w:szCs w:val="24"/>
          <w:lang w:bidi="en-US"/>
        </w:rPr>
        <w:t>уб.</w:t>
      </w:r>
      <w:r w:rsidR="00F70656" w:rsidRPr="00746FFF">
        <w:rPr>
          <w:rFonts w:ascii="Times New Roman" w:hAnsi="Times New Roman" w:cs="Times New Roman"/>
          <w:sz w:val="24"/>
          <w:szCs w:val="24"/>
        </w:rPr>
        <w:t xml:space="preserve"> </w:t>
      </w:r>
      <w:r w:rsidRPr="00746FF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665B8A" w:rsidRPr="00746FFF">
        <w:rPr>
          <w:rFonts w:ascii="Times New Roman" w:hAnsi="Times New Roman" w:cs="Times New Roman"/>
          <w:sz w:val="24"/>
          <w:szCs w:val="24"/>
        </w:rPr>
        <w:t>или</w:t>
      </w:r>
      <w:r w:rsidR="00C335FF" w:rsidRPr="00746FFF">
        <w:rPr>
          <w:rFonts w:ascii="Times New Roman" w:hAnsi="Times New Roman" w:cs="Times New Roman"/>
          <w:sz w:val="24"/>
          <w:szCs w:val="24"/>
        </w:rPr>
        <w:t xml:space="preserve"> </w:t>
      </w:r>
      <w:r w:rsidR="008258A7" w:rsidRPr="00746FFF">
        <w:rPr>
          <w:rFonts w:ascii="Times New Roman" w:hAnsi="Times New Roman" w:cs="Times New Roman"/>
          <w:sz w:val="24"/>
          <w:szCs w:val="24"/>
        </w:rPr>
        <w:t>1,8</w:t>
      </w:r>
      <w:r w:rsidR="00843FEA" w:rsidRPr="00746FFF">
        <w:rPr>
          <w:rFonts w:ascii="Times New Roman" w:hAnsi="Times New Roman" w:cs="Times New Roman"/>
          <w:sz w:val="24"/>
          <w:szCs w:val="24"/>
        </w:rPr>
        <w:t xml:space="preserve"> </w:t>
      </w:r>
      <w:r w:rsidR="00665B8A" w:rsidRPr="00746FFF">
        <w:rPr>
          <w:rFonts w:ascii="Times New Roman" w:hAnsi="Times New Roman" w:cs="Times New Roman"/>
          <w:sz w:val="24"/>
          <w:szCs w:val="24"/>
        </w:rPr>
        <w:t>% от</w:t>
      </w:r>
      <w:r w:rsidR="00C335FF" w:rsidRPr="00746FFF">
        <w:rPr>
          <w:rFonts w:ascii="Times New Roman" w:hAnsi="Times New Roman" w:cs="Times New Roman"/>
          <w:sz w:val="24"/>
          <w:szCs w:val="24"/>
        </w:rPr>
        <w:t xml:space="preserve"> консолидированного бюджета на культуру</w:t>
      </w:r>
      <w:r w:rsidR="00F41302" w:rsidRPr="00746FFF">
        <w:rPr>
          <w:rFonts w:ascii="Times New Roman" w:hAnsi="Times New Roman" w:cs="Times New Roman"/>
          <w:sz w:val="24"/>
          <w:szCs w:val="24"/>
        </w:rPr>
        <w:t>)</w:t>
      </w:r>
      <w:r w:rsidRPr="00746FFF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5154D9" w:rsidRPr="00746F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65B8A" w:rsidRPr="00746F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5154D9" w:rsidRPr="00746FFF">
        <w:rPr>
          <w:rFonts w:ascii="Times New Roman" w:hAnsi="Times New Roman" w:cs="Times New Roman"/>
          <w:sz w:val="24"/>
          <w:szCs w:val="24"/>
        </w:rPr>
        <w:t>п</w:t>
      </w:r>
      <w:r w:rsidR="006752A5" w:rsidRPr="00746FFF">
        <w:rPr>
          <w:rFonts w:ascii="Times New Roman" w:hAnsi="Times New Roman" w:cs="Times New Roman"/>
          <w:sz w:val="24"/>
          <w:szCs w:val="24"/>
        </w:rPr>
        <w:t>лан на 2021</w:t>
      </w:r>
      <w:r w:rsidR="00CA24B5" w:rsidRPr="00746FFF">
        <w:rPr>
          <w:rFonts w:ascii="Times New Roman" w:hAnsi="Times New Roman" w:cs="Times New Roman"/>
          <w:sz w:val="24"/>
          <w:szCs w:val="24"/>
        </w:rPr>
        <w:t xml:space="preserve"> </w:t>
      </w:r>
      <w:r w:rsidRPr="00746FFF">
        <w:rPr>
          <w:rFonts w:ascii="Times New Roman" w:hAnsi="Times New Roman" w:cs="Times New Roman"/>
          <w:sz w:val="24"/>
          <w:szCs w:val="24"/>
        </w:rPr>
        <w:t>г.-</w:t>
      </w:r>
      <w:r w:rsidR="00CA24B5" w:rsidRPr="00746F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258A7" w:rsidRPr="00746FFF">
        <w:rPr>
          <w:rFonts w:ascii="Times New Roman" w:eastAsia="Calibri" w:hAnsi="Times New Roman" w:cs="Times New Roman"/>
          <w:sz w:val="24"/>
          <w:szCs w:val="24"/>
          <w:lang w:bidi="en-US"/>
        </w:rPr>
        <w:t>1 987,0 тыс.руб.</w:t>
      </w:r>
      <w:r w:rsidR="00F70656" w:rsidRPr="00746FFF">
        <w:rPr>
          <w:rFonts w:ascii="Times New Roman" w:hAnsi="Times New Roman" w:cs="Times New Roman"/>
          <w:sz w:val="24"/>
          <w:szCs w:val="24"/>
        </w:rPr>
        <w:t>или</w:t>
      </w:r>
      <w:r w:rsidR="00F70656" w:rsidRPr="00FE5118">
        <w:rPr>
          <w:rFonts w:ascii="Times New Roman" w:hAnsi="Times New Roman" w:cs="Times New Roman"/>
          <w:sz w:val="24"/>
          <w:szCs w:val="24"/>
        </w:rPr>
        <w:t xml:space="preserve"> </w:t>
      </w:r>
      <w:r w:rsidR="00C335FF" w:rsidRPr="00FE5118">
        <w:rPr>
          <w:rFonts w:ascii="Times New Roman" w:hAnsi="Times New Roman" w:cs="Times New Roman"/>
          <w:sz w:val="24"/>
          <w:szCs w:val="24"/>
        </w:rPr>
        <w:t xml:space="preserve"> </w:t>
      </w:r>
      <w:r w:rsidR="00FA6D9D">
        <w:rPr>
          <w:rFonts w:ascii="Times New Roman" w:hAnsi="Times New Roman" w:cs="Times New Roman"/>
          <w:sz w:val="24"/>
          <w:szCs w:val="24"/>
        </w:rPr>
        <w:t xml:space="preserve">1,8 % </w:t>
      </w:r>
      <w:r w:rsidR="00C335FF" w:rsidRPr="00FE5118">
        <w:rPr>
          <w:rFonts w:ascii="Times New Roman" w:hAnsi="Times New Roman" w:cs="Times New Roman"/>
          <w:sz w:val="24"/>
          <w:szCs w:val="24"/>
        </w:rPr>
        <w:t>консолидированного бюджета на культуру).</w:t>
      </w:r>
      <w:r w:rsidR="00FE5118" w:rsidRPr="00FE5118">
        <w:rPr>
          <w:sz w:val="16"/>
          <w:szCs w:val="16"/>
        </w:rPr>
        <w:t xml:space="preserve"> </w:t>
      </w:r>
    </w:p>
    <w:p w:rsidR="008258A7" w:rsidRPr="006D64A7" w:rsidRDefault="00F70656" w:rsidP="008258A7">
      <w:pPr>
        <w:ind w:firstLine="34"/>
        <w:jc w:val="center"/>
        <w:rPr>
          <w:sz w:val="16"/>
          <w:szCs w:val="16"/>
        </w:rPr>
      </w:pPr>
      <w:r w:rsidRPr="00C466EA">
        <w:rPr>
          <w:rFonts w:ascii="Times New Roman" w:hAnsi="Times New Roman"/>
          <w:sz w:val="24"/>
          <w:szCs w:val="24"/>
        </w:rPr>
        <w:t xml:space="preserve">Средняя заработная плата работников отрасли </w:t>
      </w:r>
      <w:r w:rsidR="00CB54E0">
        <w:rPr>
          <w:rFonts w:ascii="Times New Roman" w:hAnsi="Times New Roman"/>
          <w:sz w:val="24"/>
          <w:szCs w:val="24"/>
        </w:rPr>
        <w:t xml:space="preserve">на </w:t>
      </w:r>
      <w:r w:rsidRPr="00C466EA">
        <w:rPr>
          <w:rFonts w:ascii="Times New Roman" w:hAnsi="Times New Roman"/>
          <w:sz w:val="24"/>
          <w:szCs w:val="24"/>
        </w:rPr>
        <w:t>01.0</w:t>
      </w:r>
      <w:r w:rsidR="006752A5">
        <w:rPr>
          <w:rFonts w:ascii="Times New Roman" w:hAnsi="Times New Roman"/>
          <w:sz w:val="24"/>
          <w:szCs w:val="24"/>
        </w:rPr>
        <w:t>1.2021</w:t>
      </w:r>
      <w:r w:rsidRPr="00C466EA">
        <w:rPr>
          <w:rFonts w:ascii="Times New Roman" w:hAnsi="Times New Roman"/>
          <w:sz w:val="24"/>
          <w:szCs w:val="24"/>
        </w:rPr>
        <w:t xml:space="preserve"> года составила</w:t>
      </w:r>
      <w:r w:rsidR="00195349">
        <w:rPr>
          <w:rFonts w:ascii="Times New Roman" w:hAnsi="Times New Roman"/>
          <w:sz w:val="24"/>
          <w:szCs w:val="24"/>
        </w:rPr>
        <w:t xml:space="preserve"> </w:t>
      </w:r>
      <w:r w:rsidR="0030439D" w:rsidRPr="00C466EA">
        <w:rPr>
          <w:rFonts w:ascii="Times New Roman" w:hAnsi="Times New Roman"/>
          <w:sz w:val="24"/>
          <w:szCs w:val="24"/>
        </w:rPr>
        <w:t> </w:t>
      </w:r>
      <w:r w:rsidR="0056286B">
        <w:rPr>
          <w:rFonts w:ascii="Times New Roman" w:hAnsi="Times New Roman"/>
          <w:sz w:val="24"/>
          <w:szCs w:val="24"/>
        </w:rPr>
        <w:t xml:space="preserve"> </w:t>
      </w:r>
      <w:r w:rsidR="008258A7" w:rsidRPr="008258A7">
        <w:rPr>
          <w:rFonts w:ascii="Times New Roman" w:hAnsi="Times New Roman" w:cs="Times New Roman"/>
          <w:sz w:val="24"/>
          <w:szCs w:val="24"/>
        </w:rPr>
        <w:t>51 849 руб. 46 копеек</w:t>
      </w:r>
      <w:proofErr w:type="gramStart"/>
      <w:r w:rsidR="008258A7" w:rsidRPr="00C5034E">
        <w:rPr>
          <w:sz w:val="16"/>
          <w:szCs w:val="16"/>
        </w:rPr>
        <w:t xml:space="preserve"> </w:t>
      </w:r>
      <w:r w:rsidR="008258A7">
        <w:rPr>
          <w:sz w:val="16"/>
          <w:szCs w:val="16"/>
        </w:rPr>
        <w:t>.</w:t>
      </w:r>
      <w:proofErr w:type="gramEnd"/>
    </w:p>
    <w:p w:rsidR="00995901" w:rsidRPr="00C466EA" w:rsidRDefault="00CB54E0" w:rsidP="00E8150A">
      <w:pPr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Текущая </w:t>
      </w:r>
      <w:r w:rsidR="00DB4E42" w:rsidRPr="006B3881">
        <w:rPr>
          <w:rFonts w:ascii="Times New Roman" w:hAnsi="Times New Roman"/>
          <w:sz w:val="24"/>
          <w:szCs w:val="24"/>
        </w:rPr>
        <w:t xml:space="preserve">кредиторская </w:t>
      </w:r>
      <w:r w:rsidR="00F5327A" w:rsidRPr="006B3881">
        <w:rPr>
          <w:rFonts w:ascii="Times New Roman" w:hAnsi="Times New Roman"/>
          <w:sz w:val="24"/>
          <w:szCs w:val="24"/>
        </w:rPr>
        <w:t xml:space="preserve"> задолженность</w:t>
      </w:r>
      <w:r w:rsidR="00F70656" w:rsidRPr="006B3881">
        <w:rPr>
          <w:rFonts w:ascii="Times New Roman" w:hAnsi="Times New Roman"/>
          <w:sz w:val="24"/>
          <w:szCs w:val="24"/>
        </w:rPr>
        <w:t xml:space="preserve"> </w:t>
      </w:r>
      <w:r w:rsidR="006752A5">
        <w:rPr>
          <w:rFonts w:ascii="Times New Roman" w:hAnsi="Times New Roman"/>
          <w:sz w:val="24"/>
          <w:szCs w:val="24"/>
        </w:rPr>
        <w:t>на 01.01.2021</w:t>
      </w:r>
      <w:r w:rsidR="00843FEA">
        <w:rPr>
          <w:rFonts w:ascii="Times New Roman" w:hAnsi="Times New Roman"/>
          <w:sz w:val="24"/>
          <w:szCs w:val="24"/>
        </w:rPr>
        <w:t xml:space="preserve"> </w:t>
      </w:r>
      <w:r w:rsidR="00CA24B5" w:rsidRPr="0043192E">
        <w:rPr>
          <w:rFonts w:ascii="Times New Roman" w:hAnsi="Times New Roman"/>
          <w:sz w:val="24"/>
          <w:szCs w:val="24"/>
        </w:rPr>
        <w:t xml:space="preserve">г. </w:t>
      </w:r>
      <w:r w:rsidR="00F70656" w:rsidRPr="0043192E">
        <w:rPr>
          <w:rFonts w:ascii="Times New Roman" w:hAnsi="Times New Roman"/>
          <w:sz w:val="24"/>
          <w:szCs w:val="24"/>
        </w:rPr>
        <w:t>по</w:t>
      </w:r>
      <w:r w:rsidR="00F5327A" w:rsidRPr="0043192E">
        <w:rPr>
          <w:rFonts w:ascii="Times New Roman" w:hAnsi="Times New Roman"/>
          <w:sz w:val="24"/>
          <w:szCs w:val="24"/>
        </w:rPr>
        <w:t xml:space="preserve"> заработной плате</w:t>
      </w:r>
      <w:r w:rsidR="00746FFF">
        <w:rPr>
          <w:rFonts w:ascii="Times New Roman" w:hAnsi="Times New Roman"/>
          <w:sz w:val="24"/>
          <w:szCs w:val="24"/>
        </w:rPr>
        <w:t>, налогам и страховым взносам</w:t>
      </w:r>
      <w:r w:rsidR="00F5327A" w:rsidRPr="0043192E">
        <w:rPr>
          <w:rFonts w:ascii="Times New Roman" w:hAnsi="Times New Roman"/>
          <w:sz w:val="24"/>
          <w:szCs w:val="24"/>
        </w:rPr>
        <w:t xml:space="preserve"> </w:t>
      </w:r>
      <w:r w:rsidRPr="0043192E">
        <w:rPr>
          <w:rFonts w:ascii="Times New Roman" w:hAnsi="Times New Roman"/>
          <w:sz w:val="24"/>
          <w:szCs w:val="24"/>
        </w:rPr>
        <w:t xml:space="preserve"> име</w:t>
      </w:r>
      <w:r w:rsidR="00CA24B5" w:rsidRPr="0043192E">
        <w:rPr>
          <w:rFonts w:ascii="Times New Roman" w:hAnsi="Times New Roman"/>
          <w:sz w:val="24"/>
          <w:szCs w:val="24"/>
        </w:rPr>
        <w:t xml:space="preserve">лась </w:t>
      </w:r>
      <w:r w:rsidR="0043192E" w:rsidRPr="0043192E">
        <w:rPr>
          <w:rFonts w:ascii="Times New Roman" w:hAnsi="Times New Roman"/>
          <w:sz w:val="24"/>
          <w:szCs w:val="24"/>
        </w:rPr>
        <w:t xml:space="preserve"> МКУ</w:t>
      </w:r>
      <w:r w:rsidR="00746FFF">
        <w:rPr>
          <w:rFonts w:ascii="Times New Roman" w:hAnsi="Times New Roman"/>
          <w:sz w:val="24"/>
          <w:szCs w:val="24"/>
        </w:rPr>
        <w:t xml:space="preserve">К  МЦНТ и Д «Искра» в сумме 146 тысяч 408 рублей 81 коп., </w:t>
      </w:r>
      <w:r w:rsidR="008C5334">
        <w:rPr>
          <w:rFonts w:ascii="Times New Roman" w:hAnsi="Times New Roman"/>
          <w:sz w:val="24"/>
          <w:szCs w:val="24"/>
        </w:rPr>
        <w:t xml:space="preserve">МКУ </w:t>
      </w:r>
      <w:r w:rsidR="0043192E" w:rsidRPr="0043192E">
        <w:rPr>
          <w:rFonts w:ascii="Times New Roman" w:hAnsi="Times New Roman"/>
          <w:sz w:val="24"/>
          <w:szCs w:val="24"/>
        </w:rPr>
        <w:t xml:space="preserve"> КДЦ </w:t>
      </w:r>
      <w:r w:rsidR="0043192E" w:rsidRPr="008C5334">
        <w:rPr>
          <w:rFonts w:ascii="Times New Roman" w:hAnsi="Times New Roman"/>
          <w:sz w:val="24"/>
          <w:szCs w:val="24"/>
        </w:rPr>
        <w:t>«</w:t>
      </w:r>
      <w:r w:rsidR="008258A7" w:rsidRPr="008C5334">
        <w:rPr>
          <w:rFonts w:ascii="Times New Roman" w:hAnsi="Times New Roman"/>
          <w:sz w:val="24"/>
          <w:szCs w:val="24"/>
        </w:rPr>
        <w:t>Лира» Алексеев</w:t>
      </w:r>
      <w:r w:rsidR="0043192E" w:rsidRPr="008C5334">
        <w:rPr>
          <w:rFonts w:ascii="Times New Roman" w:hAnsi="Times New Roman"/>
          <w:sz w:val="24"/>
          <w:szCs w:val="24"/>
        </w:rPr>
        <w:t>ского М</w:t>
      </w:r>
      <w:proofErr w:type="gramStart"/>
      <w:r w:rsidR="0043192E" w:rsidRPr="008C5334">
        <w:rPr>
          <w:rFonts w:ascii="Times New Roman" w:hAnsi="Times New Roman"/>
          <w:sz w:val="24"/>
          <w:szCs w:val="24"/>
        </w:rPr>
        <w:t>О</w:t>
      </w:r>
      <w:r w:rsidR="008C5334" w:rsidRPr="008C5334">
        <w:rPr>
          <w:rFonts w:ascii="Times New Roman" w:hAnsi="Times New Roman"/>
          <w:sz w:val="24"/>
          <w:szCs w:val="24"/>
        </w:rPr>
        <w:t>-</w:t>
      </w:r>
      <w:proofErr w:type="gramEnd"/>
      <w:r w:rsidR="008C5334" w:rsidRPr="008C5334">
        <w:rPr>
          <w:rFonts w:ascii="Times New Roman" w:hAnsi="Times New Roman"/>
          <w:sz w:val="24"/>
          <w:szCs w:val="24"/>
        </w:rPr>
        <w:t xml:space="preserve"> задолженность по пени по внебюджетным фондам 3 руб.41 коп.</w:t>
      </w:r>
      <w:r w:rsidR="0043192E" w:rsidRPr="008C5334">
        <w:rPr>
          <w:rFonts w:ascii="Times New Roman" w:hAnsi="Times New Roman"/>
          <w:sz w:val="24"/>
          <w:szCs w:val="24"/>
        </w:rPr>
        <w:t xml:space="preserve">, </w:t>
      </w:r>
      <w:r w:rsidRPr="008C533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258A7">
        <w:rPr>
          <w:rFonts w:ascii="Times New Roman" w:hAnsi="Times New Roman"/>
          <w:sz w:val="24"/>
          <w:szCs w:val="24"/>
        </w:rPr>
        <w:t xml:space="preserve">  </w:t>
      </w:r>
      <w:r w:rsidRPr="008258A7">
        <w:rPr>
          <w:rFonts w:ascii="Times New Roman" w:hAnsi="Times New Roman"/>
          <w:sz w:val="24"/>
          <w:szCs w:val="24"/>
        </w:rPr>
        <w:t>просроченной</w:t>
      </w:r>
      <w:r w:rsidR="001D4334" w:rsidRPr="008258A7">
        <w:rPr>
          <w:rFonts w:ascii="Times New Roman" w:hAnsi="Times New Roman"/>
          <w:sz w:val="24"/>
          <w:szCs w:val="24"/>
        </w:rPr>
        <w:t xml:space="preserve"> </w:t>
      </w:r>
      <w:r w:rsidRPr="008258A7">
        <w:rPr>
          <w:rFonts w:ascii="Times New Roman" w:hAnsi="Times New Roman"/>
          <w:sz w:val="24"/>
          <w:szCs w:val="24"/>
        </w:rPr>
        <w:t>-</w:t>
      </w:r>
      <w:r w:rsidR="001D4334" w:rsidRPr="008258A7">
        <w:rPr>
          <w:rFonts w:ascii="Times New Roman" w:hAnsi="Times New Roman"/>
          <w:sz w:val="24"/>
          <w:szCs w:val="24"/>
        </w:rPr>
        <w:t xml:space="preserve"> </w:t>
      </w:r>
      <w:r w:rsidRPr="008258A7">
        <w:rPr>
          <w:rFonts w:ascii="Times New Roman" w:hAnsi="Times New Roman"/>
          <w:sz w:val="24"/>
          <w:szCs w:val="24"/>
        </w:rPr>
        <w:t>нет.</w:t>
      </w:r>
    </w:p>
    <w:p w:rsidR="00F57A8C" w:rsidRPr="00F57A8C" w:rsidRDefault="00F70656" w:rsidP="00F706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7A8C">
        <w:rPr>
          <w:rFonts w:ascii="Times New Roman" w:hAnsi="Times New Roman"/>
          <w:b/>
          <w:sz w:val="24"/>
          <w:szCs w:val="24"/>
        </w:rPr>
        <w:t>Оснащенность учреждений культуры</w:t>
      </w:r>
      <w:r w:rsidR="00F57A8C" w:rsidRPr="00F57A8C">
        <w:rPr>
          <w:rFonts w:ascii="Times New Roman" w:hAnsi="Times New Roman"/>
          <w:b/>
          <w:sz w:val="24"/>
          <w:szCs w:val="24"/>
        </w:rPr>
        <w:t>:</w:t>
      </w:r>
    </w:p>
    <w:p w:rsidR="00F70656" w:rsidRPr="00C466EA" w:rsidRDefault="00F57A8C" w:rsidP="00F706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8A7">
        <w:rPr>
          <w:rFonts w:ascii="Times New Roman" w:hAnsi="Times New Roman"/>
          <w:b/>
          <w:sz w:val="24"/>
          <w:szCs w:val="24"/>
        </w:rPr>
        <w:t>КДУ –</w:t>
      </w:r>
      <w:r w:rsidR="00F70656" w:rsidRPr="008258A7">
        <w:rPr>
          <w:rFonts w:ascii="Times New Roman" w:hAnsi="Times New Roman"/>
          <w:sz w:val="24"/>
          <w:szCs w:val="24"/>
        </w:rPr>
        <w:t xml:space="preserve"> оборудованием</w:t>
      </w:r>
      <w:r w:rsidR="00E8150A" w:rsidRPr="008258A7">
        <w:rPr>
          <w:rFonts w:ascii="Times New Roman" w:hAnsi="Times New Roman"/>
          <w:sz w:val="24"/>
          <w:szCs w:val="24"/>
        </w:rPr>
        <w:t xml:space="preserve">  </w:t>
      </w:r>
      <w:r w:rsidR="008258A7">
        <w:rPr>
          <w:rFonts w:ascii="Times New Roman" w:hAnsi="Times New Roman"/>
          <w:sz w:val="24"/>
          <w:szCs w:val="24"/>
        </w:rPr>
        <w:t>65</w:t>
      </w:r>
      <w:r w:rsidR="00E8150A" w:rsidRPr="008258A7">
        <w:rPr>
          <w:rFonts w:ascii="Times New Roman" w:hAnsi="Times New Roman"/>
          <w:sz w:val="24"/>
          <w:szCs w:val="24"/>
        </w:rPr>
        <w:t xml:space="preserve"> % , степень износа </w:t>
      </w:r>
      <w:r w:rsidR="008258A7">
        <w:rPr>
          <w:rFonts w:ascii="Times New Roman" w:hAnsi="Times New Roman"/>
          <w:sz w:val="24"/>
          <w:szCs w:val="24"/>
        </w:rPr>
        <w:t>30</w:t>
      </w:r>
      <w:r w:rsidR="00605025" w:rsidRPr="008258A7">
        <w:rPr>
          <w:rFonts w:ascii="Times New Roman" w:hAnsi="Times New Roman"/>
          <w:sz w:val="24"/>
          <w:szCs w:val="24"/>
        </w:rPr>
        <w:t xml:space="preserve"> </w:t>
      </w:r>
      <w:r w:rsidRPr="008258A7">
        <w:rPr>
          <w:rFonts w:ascii="Times New Roman" w:hAnsi="Times New Roman"/>
          <w:sz w:val="24"/>
          <w:szCs w:val="24"/>
        </w:rPr>
        <w:t xml:space="preserve">%,  </w:t>
      </w:r>
      <w:r w:rsidR="00F70656" w:rsidRPr="008258A7">
        <w:rPr>
          <w:rFonts w:ascii="Times New Roman" w:hAnsi="Times New Roman"/>
          <w:sz w:val="24"/>
          <w:szCs w:val="24"/>
        </w:rPr>
        <w:t xml:space="preserve"> музыкальными инструментами составляет</w:t>
      </w:r>
      <w:r w:rsidR="00E8150A" w:rsidRPr="008258A7">
        <w:rPr>
          <w:rFonts w:ascii="Times New Roman" w:hAnsi="Times New Roman"/>
          <w:sz w:val="24"/>
          <w:szCs w:val="24"/>
        </w:rPr>
        <w:t>-</w:t>
      </w:r>
      <w:r w:rsidR="008258A7">
        <w:rPr>
          <w:rFonts w:ascii="Times New Roman" w:hAnsi="Times New Roman"/>
          <w:sz w:val="24"/>
          <w:szCs w:val="24"/>
        </w:rPr>
        <w:t>20</w:t>
      </w:r>
      <w:r w:rsidR="00E8150A" w:rsidRPr="008258A7">
        <w:rPr>
          <w:rFonts w:ascii="Times New Roman" w:hAnsi="Times New Roman"/>
          <w:sz w:val="24"/>
          <w:szCs w:val="24"/>
        </w:rPr>
        <w:t>%, степень износа</w:t>
      </w:r>
      <w:r w:rsidR="00605025" w:rsidRPr="008258A7">
        <w:rPr>
          <w:rFonts w:ascii="Times New Roman" w:hAnsi="Times New Roman"/>
          <w:sz w:val="24"/>
          <w:szCs w:val="24"/>
        </w:rPr>
        <w:t xml:space="preserve"> </w:t>
      </w:r>
      <w:r w:rsidR="00E8150A" w:rsidRPr="008258A7">
        <w:rPr>
          <w:rFonts w:ascii="Times New Roman" w:hAnsi="Times New Roman"/>
          <w:sz w:val="24"/>
          <w:szCs w:val="24"/>
        </w:rPr>
        <w:t>-</w:t>
      </w:r>
      <w:r w:rsidR="00605025" w:rsidRPr="008258A7">
        <w:rPr>
          <w:rFonts w:ascii="Times New Roman" w:hAnsi="Times New Roman"/>
          <w:sz w:val="24"/>
          <w:szCs w:val="24"/>
        </w:rPr>
        <w:t xml:space="preserve"> </w:t>
      </w:r>
      <w:r w:rsidR="008258A7">
        <w:rPr>
          <w:rFonts w:ascii="Times New Roman" w:hAnsi="Times New Roman"/>
          <w:sz w:val="24"/>
          <w:szCs w:val="24"/>
        </w:rPr>
        <w:t>33</w:t>
      </w:r>
      <w:r w:rsidR="008F60F6" w:rsidRPr="008258A7">
        <w:rPr>
          <w:rFonts w:ascii="Times New Roman" w:hAnsi="Times New Roman"/>
          <w:sz w:val="24"/>
          <w:szCs w:val="24"/>
        </w:rPr>
        <w:t xml:space="preserve"> </w:t>
      </w:r>
      <w:r w:rsidRPr="008258A7">
        <w:rPr>
          <w:rFonts w:ascii="Times New Roman" w:hAnsi="Times New Roman"/>
          <w:sz w:val="24"/>
          <w:szCs w:val="24"/>
        </w:rPr>
        <w:t>%</w:t>
      </w:r>
      <w:r w:rsidR="00F70656" w:rsidRPr="008258A7">
        <w:rPr>
          <w:rFonts w:ascii="Times New Roman" w:hAnsi="Times New Roman"/>
          <w:sz w:val="24"/>
          <w:szCs w:val="24"/>
        </w:rPr>
        <w:t>.</w:t>
      </w:r>
      <w:r w:rsidRPr="008258A7">
        <w:rPr>
          <w:rFonts w:ascii="Times New Roman" w:hAnsi="Times New Roman"/>
          <w:sz w:val="24"/>
          <w:szCs w:val="24"/>
        </w:rPr>
        <w:t xml:space="preserve"> </w:t>
      </w:r>
      <w:r w:rsidRPr="008258A7">
        <w:rPr>
          <w:rFonts w:ascii="Times New Roman" w:hAnsi="Times New Roman"/>
          <w:b/>
          <w:sz w:val="24"/>
          <w:szCs w:val="24"/>
        </w:rPr>
        <w:t>Библиотеки:</w:t>
      </w:r>
      <w:r w:rsidR="00F70656" w:rsidRPr="008258A7">
        <w:rPr>
          <w:rFonts w:ascii="Times New Roman" w:hAnsi="Times New Roman"/>
          <w:sz w:val="24"/>
          <w:szCs w:val="24"/>
        </w:rPr>
        <w:t xml:space="preserve"> </w:t>
      </w:r>
      <w:r w:rsidRPr="008258A7">
        <w:rPr>
          <w:rFonts w:ascii="Times New Roman" w:hAnsi="Times New Roman"/>
          <w:sz w:val="24"/>
          <w:szCs w:val="24"/>
        </w:rPr>
        <w:t xml:space="preserve">оборудованием </w:t>
      </w:r>
      <w:r w:rsidR="00D76EAF">
        <w:rPr>
          <w:rFonts w:ascii="Times New Roman" w:hAnsi="Times New Roman"/>
          <w:sz w:val="24"/>
          <w:szCs w:val="24"/>
        </w:rPr>
        <w:t>55</w:t>
      </w:r>
      <w:r w:rsidRPr="008258A7">
        <w:rPr>
          <w:rFonts w:ascii="Times New Roman" w:hAnsi="Times New Roman"/>
          <w:sz w:val="24"/>
          <w:szCs w:val="24"/>
        </w:rPr>
        <w:t>% , степень износа</w:t>
      </w:r>
      <w:r w:rsidR="0043192E" w:rsidRPr="008258A7">
        <w:rPr>
          <w:rFonts w:ascii="Times New Roman" w:hAnsi="Times New Roman"/>
          <w:sz w:val="24"/>
          <w:szCs w:val="24"/>
        </w:rPr>
        <w:t xml:space="preserve"> 5</w:t>
      </w:r>
      <w:r w:rsidR="00D76EAF">
        <w:rPr>
          <w:rFonts w:ascii="Times New Roman" w:hAnsi="Times New Roman"/>
          <w:sz w:val="24"/>
          <w:szCs w:val="24"/>
        </w:rPr>
        <w:t>5</w:t>
      </w:r>
      <w:r w:rsidRPr="008258A7">
        <w:rPr>
          <w:rFonts w:ascii="Times New Roman" w:hAnsi="Times New Roman"/>
          <w:sz w:val="24"/>
          <w:szCs w:val="24"/>
        </w:rPr>
        <w:t xml:space="preserve"> %,   музыкальными инструментами составляет</w:t>
      </w:r>
      <w:r w:rsidR="00E8150A" w:rsidRPr="008258A7">
        <w:rPr>
          <w:rFonts w:ascii="Times New Roman" w:hAnsi="Times New Roman"/>
          <w:sz w:val="24"/>
          <w:szCs w:val="24"/>
        </w:rPr>
        <w:t>-</w:t>
      </w:r>
      <w:r w:rsidR="00605025" w:rsidRPr="008258A7">
        <w:rPr>
          <w:rFonts w:ascii="Times New Roman" w:hAnsi="Times New Roman"/>
          <w:sz w:val="24"/>
          <w:szCs w:val="24"/>
        </w:rPr>
        <w:t>0</w:t>
      </w:r>
      <w:r w:rsidR="00E8150A" w:rsidRPr="008258A7">
        <w:rPr>
          <w:rFonts w:ascii="Times New Roman" w:hAnsi="Times New Roman"/>
          <w:sz w:val="24"/>
          <w:szCs w:val="24"/>
        </w:rPr>
        <w:t>%, степень износа-</w:t>
      </w:r>
      <w:r w:rsidR="00605025" w:rsidRPr="008258A7">
        <w:rPr>
          <w:rFonts w:ascii="Times New Roman" w:hAnsi="Times New Roman"/>
          <w:sz w:val="24"/>
          <w:szCs w:val="24"/>
        </w:rPr>
        <w:t>0</w:t>
      </w:r>
      <w:r w:rsidRPr="008258A7">
        <w:rPr>
          <w:rFonts w:ascii="Times New Roman" w:hAnsi="Times New Roman"/>
          <w:sz w:val="24"/>
          <w:szCs w:val="24"/>
        </w:rPr>
        <w:t xml:space="preserve">%. </w:t>
      </w:r>
      <w:r w:rsidR="00DE143E" w:rsidRPr="008258A7">
        <w:rPr>
          <w:rFonts w:ascii="Times New Roman" w:hAnsi="Times New Roman"/>
          <w:sz w:val="24"/>
          <w:szCs w:val="24"/>
        </w:rPr>
        <w:t>О</w:t>
      </w:r>
      <w:r w:rsidR="00250EC0" w:rsidRPr="008258A7">
        <w:rPr>
          <w:rFonts w:ascii="Times New Roman" w:hAnsi="Times New Roman"/>
          <w:sz w:val="24"/>
          <w:szCs w:val="24"/>
        </w:rPr>
        <w:t xml:space="preserve">снащение оборудованием в </w:t>
      </w:r>
      <w:r w:rsidR="00250EC0" w:rsidRPr="008C5334">
        <w:rPr>
          <w:rFonts w:ascii="Times New Roman" w:hAnsi="Times New Roman"/>
          <w:sz w:val="24"/>
          <w:szCs w:val="24"/>
        </w:rPr>
        <w:t>музее-3</w:t>
      </w:r>
      <w:r w:rsidR="00251DDC" w:rsidRPr="008C5334">
        <w:rPr>
          <w:rFonts w:ascii="Times New Roman" w:hAnsi="Times New Roman"/>
          <w:sz w:val="24"/>
          <w:szCs w:val="24"/>
        </w:rPr>
        <w:t xml:space="preserve">%, </w:t>
      </w:r>
      <w:r w:rsidR="00E4094E" w:rsidRPr="008C5334">
        <w:rPr>
          <w:rFonts w:ascii="Times New Roman" w:hAnsi="Times New Roman"/>
          <w:sz w:val="24"/>
          <w:szCs w:val="24"/>
        </w:rPr>
        <w:t>степень из</w:t>
      </w:r>
      <w:r w:rsidR="008258A7" w:rsidRPr="008C5334">
        <w:rPr>
          <w:rFonts w:ascii="Times New Roman" w:hAnsi="Times New Roman"/>
          <w:sz w:val="24"/>
          <w:szCs w:val="24"/>
        </w:rPr>
        <w:t>носа-0</w:t>
      </w:r>
      <w:r w:rsidR="00DE143E" w:rsidRPr="008C5334">
        <w:rPr>
          <w:rFonts w:ascii="Times New Roman" w:hAnsi="Times New Roman"/>
          <w:sz w:val="24"/>
          <w:szCs w:val="24"/>
        </w:rPr>
        <w:t>%,</w:t>
      </w:r>
      <w:r w:rsidR="009A053B" w:rsidRPr="008258A7">
        <w:rPr>
          <w:rFonts w:ascii="Times New Roman" w:hAnsi="Times New Roman"/>
          <w:sz w:val="24"/>
          <w:szCs w:val="24"/>
        </w:rPr>
        <w:t xml:space="preserve"> музыкальные инструменты</w:t>
      </w:r>
      <w:r w:rsidR="00022285" w:rsidRPr="008258A7">
        <w:rPr>
          <w:rFonts w:ascii="Times New Roman" w:hAnsi="Times New Roman"/>
          <w:sz w:val="24"/>
          <w:szCs w:val="24"/>
        </w:rPr>
        <w:t xml:space="preserve"> </w:t>
      </w:r>
      <w:r w:rsidR="009A053B" w:rsidRPr="008258A7">
        <w:rPr>
          <w:rFonts w:ascii="Times New Roman" w:hAnsi="Times New Roman"/>
          <w:sz w:val="24"/>
          <w:szCs w:val="24"/>
        </w:rPr>
        <w:t>-</w:t>
      </w:r>
      <w:r w:rsidR="00022285" w:rsidRPr="008258A7">
        <w:rPr>
          <w:rFonts w:ascii="Times New Roman" w:hAnsi="Times New Roman"/>
          <w:sz w:val="24"/>
          <w:szCs w:val="24"/>
        </w:rPr>
        <w:t xml:space="preserve"> </w:t>
      </w:r>
      <w:r w:rsidR="0090021C" w:rsidRPr="008258A7">
        <w:rPr>
          <w:rFonts w:ascii="Times New Roman" w:hAnsi="Times New Roman"/>
          <w:sz w:val="24"/>
          <w:szCs w:val="24"/>
        </w:rPr>
        <w:t>в ДШИ-</w:t>
      </w:r>
      <w:r w:rsidR="00294DC8" w:rsidRPr="008258A7">
        <w:rPr>
          <w:rFonts w:ascii="Times New Roman" w:hAnsi="Times New Roman"/>
          <w:sz w:val="24"/>
          <w:szCs w:val="24"/>
        </w:rPr>
        <w:t>8</w:t>
      </w:r>
      <w:r w:rsidR="00605025" w:rsidRPr="008258A7">
        <w:rPr>
          <w:rFonts w:ascii="Times New Roman" w:hAnsi="Times New Roman"/>
          <w:sz w:val="24"/>
          <w:szCs w:val="24"/>
        </w:rPr>
        <w:t>0</w:t>
      </w:r>
      <w:r w:rsidR="0090021C" w:rsidRPr="008258A7">
        <w:rPr>
          <w:rFonts w:ascii="Times New Roman" w:hAnsi="Times New Roman"/>
          <w:sz w:val="24"/>
          <w:szCs w:val="24"/>
        </w:rPr>
        <w:t xml:space="preserve"> %, степень износа-</w:t>
      </w:r>
      <w:r w:rsidR="0043192E" w:rsidRPr="008258A7">
        <w:rPr>
          <w:rFonts w:ascii="Times New Roman" w:hAnsi="Times New Roman"/>
          <w:sz w:val="24"/>
          <w:szCs w:val="24"/>
        </w:rPr>
        <w:t>4</w:t>
      </w:r>
      <w:r w:rsidR="00605025" w:rsidRPr="008258A7">
        <w:rPr>
          <w:rFonts w:ascii="Times New Roman" w:hAnsi="Times New Roman"/>
          <w:sz w:val="24"/>
          <w:szCs w:val="24"/>
        </w:rPr>
        <w:t>0</w:t>
      </w:r>
      <w:r w:rsidR="0090021C" w:rsidRPr="008258A7">
        <w:rPr>
          <w:rFonts w:ascii="Times New Roman" w:hAnsi="Times New Roman"/>
          <w:sz w:val="24"/>
          <w:szCs w:val="24"/>
        </w:rPr>
        <w:t xml:space="preserve">  </w:t>
      </w:r>
      <w:r w:rsidR="00DE143E" w:rsidRPr="008258A7">
        <w:rPr>
          <w:rFonts w:ascii="Times New Roman" w:hAnsi="Times New Roman"/>
          <w:sz w:val="24"/>
          <w:szCs w:val="24"/>
        </w:rPr>
        <w:t>%, спе</w:t>
      </w:r>
      <w:r w:rsidR="0090021C" w:rsidRPr="008258A7">
        <w:rPr>
          <w:rFonts w:ascii="Times New Roman" w:hAnsi="Times New Roman"/>
          <w:sz w:val="24"/>
          <w:szCs w:val="24"/>
        </w:rPr>
        <w:t xml:space="preserve">цоборудование в ДШИ </w:t>
      </w:r>
      <w:r w:rsidR="00294DC8" w:rsidRPr="008258A7">
        <w:rPr>
          <w:rFonts w:ascii="Times New Roman" w:hAnsi="Times New Roman"/>
          <w:sz w:val="24"/>
          <w:szCs w:val="24"/>
        </w:rPr>
        <w:t>-8</w:t>
      </w:r>
      <w:r w:rsidR="00605025" w:rsidRPr="008258A7">
        <w:rPr>
          <w:rFonts w:ascii="Times New Roman" w:hAnsi="Times New Roman"/>
          <w:sz w:val="24"/>
          <w:szCs w:val="24"/>
        </w:rPr>
        <w:t>0</w:t>
      </w:r>
      <w:r w:rsidR="0090021C" w:rsidRPr="008258A7">
        <w:rPr>
          <w:rFonts w:ascii="Times New Roman" w:hAnsi="Times New Roman"/>
          <w:sz w:val="24"/>
          <w:szCs w:val="24"/>
        </w:rPr>
        <w:t xml:space="preserve">%, износ- </w:t>
      </w:r>
      <w:r w:rsidR="0043192E" w:rsidRPr="008258A7">
        <w:rPr>
          <w:rFonts w:ascii="Times New Roman" w:hAnsi="Times New Roman"/>
          <w:sz w:val="24"/>
          <w:szCs w:val="24"/>
        </w:rPr>
        <w:t>6</w:t>
      </w:r>
      <w:r w:rsidR="00605025" w:rsidRPr="008258A7">
        <w:rPr>
          <w:rFonts w:ascii="Times New Roman" w:hAnsi="Times New Roman"/>
          <w:sz w:val="24"/>
          <w:szCs w:val="24"/>
        </w:rPr>
        <w:t>0</w:t>
      </w:r>
      <w:r w:rsidR="0090021C" w:rsidRPr="008258A7">
        <w:rPr>
          <w:rFonts w:ascii="Times New Roman" w:hAnsi="Times New Roman"/>
          <w:sz w:val="24"/>
          <w:szCs w:val="24"/>
        </w:rPr>
        <w:t xml:space="preserve"> </w:t>
      </w:r>
      <w:r w:rsidR="00DE143E" w:rsidRPr="008258A7">
        <w:rPr>
          <w:rFonts w:ascii="Times New Roman" w:hAnsi="Times New Roman"/>
          <w:sz w:val="24"/>
          <w:szCs w:val="24"/>
        </w:rPr>
        <w:t>%.</w:t>
      </w:r>
    </w:p>
    <w:p w:rsidR="0043192E" w:rsidRPr="0043192E" w:rsidRDefault="0090021C" w:rsidP="0043192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0976" w:rsidRPr="00C466EA">
        <w:rPr>
          <w:rFonts w:ascii="Times New Roman" w:hAnsi="Times New Roman"/>
          <w:sz w:val="24"/>
          <w:szCs w:val="24"/>
        </w:rPr>
        <w:t xml:space="preserve">Состояние пожарной безопасности в учреждениях поддерживается лишь в основном за счет пожарных щитов и огнетушителей, которых нет в наличии в некоторых  учреждениях, а в некоторых  огнетушители нуждаются в зарядке, но нет средств. </w:t>
      </w:r>
      <w:r w:rsidR="0043192E" w:rsidRPr="0043192E">
        <w:rPr>
          <w:rFonts w:ascii="Times New Roman" w:hAnsi="Times New Roman" w:cs="Times New Roman"/>
          <w:sz w:val="24"/>
          <w:szCs w:val="24"/>
        </w:rPr>
        <w:t>Муниципальные учреждения культуры в большинстве своем не имеют средств на обучение руководителей, установку АПС, даже на ремонт электропроводки. Это связано с тем, что сельские  муниципальные образования  имеют  дефицит бюджета. Нуждают</w:t>
      </w:r>
      <w:r w:rsidR="006752A5">
        <w:rPr>
          <w:rFonts w:ascii="Times New Roman" w:hAnsi="Times New Roman" w:cs="Times New Roman"/>
          <w:sz w:val="24"/>
          <w:szCs w:val="24"/>
        </w:rPr>
        <w:t>ся в ремонте электропроводки  11</w:t>
      </w:r>
      <w:r w:rsidR="0043192E" w:rsidRPr="0043192E">
        <w:rPr>
          <w:rFonts w:ascii="Times New Roman" w:hAnsi="Times New Roman" w:cs="Times New Roman"/>
          <w:sz w:val="24"/>
          <w:szCs w:val="24"/>
        </w:rPr>
        <w:t xml:space="preserve"> зданий. Необходима установка АПС в  8  учреждениях культуры (</w:t>
      </w:r>
      <w:proofErr w:type="spellStart"/>
      <w:r w:rsidR="0043192E" w:rsidRPr="0043192E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="005A5089" w:rsidRPr="005A5089">
        <w:rPr>
          <w:rFonts w:ascii="Times New Roman" w:hAnsi="Times New Roman" w:cs="Times New Roman"/>
          <w:sz w:val="24"/>
          <w:szCs w:val="24"/>
        </w:rPr>
        <w:t>)-25</w:t>
      </w:r>
      <w:r w:rsidR="0043192E" w:rsidRPr="005A5089">
        <w:rPr>
          <w:rFonts w:ascii="Times New Roman" w:hAnsi="Times New Roman" w:cs="Times New Roman"/>
          <w:sz w:val="24"/>
          <w:szCs w:val="24"/>
        </w:rPr>
        <w:t xml:space="preserve"> зданий.</w:t>
      </w:r>
      <w:r w:rsidR="0043192E" w:rsidRPr="0043192E">
        <w:rPr>
          <w:rFonts w:ascii="Times New Roman" w:hAnsi="Times New Roman" w:cs="Times New Roman"/>
          <w:sz w:val="24"/>
          <w:szCs w:val="24"/>
        </w:rPr>
        <w:t xml:space="preserve"> Имеется АПС в учреждениях культуры районного уровня: ДШИ, МКУК «Историко-краеведческий музей», МКУК МЦНТ и Д «Звезда</w:t>
      </w:r>
      <w:proofErr w:type="gramStart"/>
      <w:r w:rsidR="0043192E" w:rsidRPr="0043192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43192E" w:rsidRPr="0043192E">
        <w:rPr>
          <w:rFonts w:ascii="Times New Roman" w:hAnsi="Times New Roman" w:cs="Times New Roman"/>
          <w:sz w:val="24"/>
          <w:szCs w:val="24"/>
        </w:rPr>
        <w:t xml:space="preserve">головное здание, городского уровня:  ЦКР «Современник», КДЦ «Мир», два здания  районной библиотеки.  </w:t>
      </w:r>
    </w:p>
    <w:p w:rsidR="0043192E" w:rsidRPr="0043192E" w:rsidRDefault="0043192E" w:rsidP="0043192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192E">
        <w:rPr>
          <w:rFonts w:ascii="Times New Roman" w:hAnsi="Times New Roman" w:cs="Times New Roman"/>
          <w:sz w:val="24"/>
          <w:szCs w:val="24"/>
        </w:rPr>
        <w:t xml:space="preserve">Необходимо приобретение и установка  АПС в учреждениях культуры, приобретение  огнетушителей, ремонт электропроводки. Средств в бюджете на полное </w:t>
      </w:r>
      <w:proofErr w:type="spellStart"/>
      <w:r w:rsidRPr="0043192E">
        <w:rPr>
          <w:rFonts w:ascii="Times New Roman" w:hAnsi="Times New Roman" w:cs="Times New Roman"/>
          <w:sz w:val="24"/>
          <w:szCs w:val="24"/>
        </w:rPr>
        <w:t>обеспечение-нет</w:t>
      </w:r>
      <w:proofErr w:type="spellEnd"/>
      <w:r w:rsidRPr="0043192E">
        <w:rPr>
          <w:rFonts w:ascii="Times New Roman" w:hAnsi="Times New Roman" w:cs="Times New Roman"/>
          <w:sz w:val="24"/>
          <w:szCs w:val="24"/>
        </w:rPr>
        <w:t xml:space="preserve">, а на </w:t>
      </w:r>
      <w:proofErr w:type="spellStart"/>
      <w:r w:rsidRPr="0043192E">
        <w:rPr>
          <w:rFonts w:ascii="Times New Roman" w:hAnsi="Times New Roman" w:cs="Times New Roman"/>
          <w:sz w:val="24"/>
          <w:szCs w:val="24"/>
        </w:rPr>
        <w:t>софинансировани</w:t>
      </w:r>
      <w:proofErr w:type="gramStart"/>
      <w:r w:rsidRPr="0043192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319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192E">
        <w:rPr>
          <w:rFonts w:ascii="Times New Roman" w:hAnsi="Times New Roman" w:cs="Times New Roman"/>
          <w:sz w:val="24"/>
          <w:szCs w:val="24"/>
        </w:rPr>
        <w:t xml:space="preserve"> возможность будет изыскана.</w:t>
      </w:r>
    </w:p>
    <w:p w:rsidR="00F70656" w:rsidRPr="00286564" w:rsidRDefault="0043192E" w:rsidP="0043192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92E">
        <w:rPr>
          <w:rFonts w:ascii="Times New Roman" w:hAnsi="Times New Roman"/>
          <w:b/>
          <w:sz w:val="24"/>
          <w:szCs w:val="24"/>
        </w:rPr>
        <w:lastRenderedPageBreak/>
        <w:t xml:space="preserve">Пути: разработка областной программы противопожарной безопасности учреждений  культуры, </w:t>
      </w:r>
      <w:proofErr w:type="spellStart"/>
      <w:r w:rsidRPr="0043192E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Pr="0043192E">
        <w:rPr>
          <w:rFonts w:ascii="Times New Roman" w:hAnsi="Times New Roman"/>
          <w:b/>
          <w:sz w:val="24"/>
          <w:szCs w:val="24"/>
        </w:rPr>
        <w:t xml:space="preserve"> МБ.</w:t>
      </w:r>
    </w:p>
    <w:p w:rsidR="00F70656" w:rsidRPr="004B7B92" w:rsidRDefault="00250EC0" w:rsidP="004B7B92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0656" w:rsidRPr="00C466EA">
        <w:rPr>
          <w:rFonts w:ascii="Times New Roman" w:hAnsi="Times New Roman"/>
          <w:sz w:val="24"/>
          <w:szCs w:val="24"/>
        </w:rPr>
        <w:t>Число культур</w:t>
      </w:r>
      <w:r w:rsidR="005A5089">
        <w:rPr>
          <w:rFonts w:ascii="Times New Roman" w:hAnsi="Times New Roman"/>
          <w:sz w:val="24"/>
          <w:szCs w:val="24"/>
        </w:rPr>
        <w:t xml:space="preserve">но-массовых </w:t>
      </w:r>
      <w:r w:rsidR="006752A5">
        <w:rPr>
          <w:rFonts w:ascii="Times New Roman" w:hAnsi="Times New Roman"/>
          <w:sz w:val="24"/>
          <w:szCs w:val="24"/>
        </w:rPr>
        <w:t xml:space="preserve"> мероприятий за 2020</w:t>
      </w:r>
      <w:r w:rsidR="00F70656" w:rsidRPr="00C466EA">
        <w:rPr>
          <w:rFonts w:ascii="Times New Roman" w:hAnsi="Times New Roman"/>
          <w:sz w:val="24"/>
          <w:szCs w:val="24"/>
        </w:rPr>
        <w:t xml:space="preserve"> год </w:t>
      </w:r>
      <w:r w:rsidR="005A5089">
        <w:rPr>
          <w:rFonts w:ascii="Times New Roman" w:hAnsi="Times New Roman"/>
          <w:sz w:val="24"/>
          <w:szCs w:val="24"/>
        </w:rPr>
        <w:t>2037</w:t>
      </w:r>
      <w:r w:rsidR="00894826">
        <w:rPr>
          <w:rFonts w:ascii="Times New Roman" w:hAnsi="Times New Roman"/>
          <w:sz w:val="24"/>
          <w:szCs w:val="24"/>
        </w:rPr>
        <w:t xml:space="preserve">  </w:t>
      </w:r>
      <w:r w:rsidR="00F70656" w:rsidRPr="00C466EA">
        <w:rPr>
          <w:rFonts w:ascii="Times New Roman" w:hAnsi="Times New Roman"/>
          <w:sz w:val="24"/>
          <w:szCs w:val="24"/>
        </w:rPr>
        <w:t xml:space="preserve">единиц, из них </w:t>
      </w:r>
      <w:r w:rsidR="00FB06DF" w:rsidRPr="00C466EA">
        <w:rPr>
          <w:rFonts w:ascii="Times New Roman" w:hAnsi="Times New Roman"/>
          <w:sz w:val="24"/>
          <w:szCs w:val="24"/>
        </w:rPr>
        <w:t>число</w:t>
      </w:r>
      <w:r w:rsidR="00894826">
        <w:rPr>
          <w:rFonts w:ascii="Times New Roman" w:hAnsi="Times New Roman"/>
          <w:sz w:val="24"/>
          <w:szCs w:val="24"/>
        </w:rPr>
        <w:t xml:space="preserve"> мероприятий </w:t>
      </w:r>
      <w:r w:rsidR="00EC5059">
        <w:rPr>
          <w:rFonts w:ascii="Times New Roman" w:hAnsi="Times New Roman"/>
          <w:sz w:val="24"/>
          <w:szCs w:val="24"/>
        </w:rPr>
        <w:t xml:space="preserve"> </w:t>
      </w:r>
      <w:r w:rsidR="003F35BE">
        <w:rPr>
          <w:rFonts w:ascii="Times New Roman" w:hAnsi="Times New Roman"/>
          <w:sz w:val="24"/>
          <w:szCs w:val="24"/>
        </w:rPr>
        <w:t xml:space="preserve"> </w:t>
      </w:r>
      <w:r w:rsidR="005F4294" w:rsidRPr="00C466EA">
        <w:rPr>
          <w:rFonts w:ascii="Times New Roman" w:hAnsi="Times New Roman"/>
          <w:sz w:val="24"/>
          <w:szCs w:val="24"/>
        </w:rPr>
        <w:t>на платной основе</w:t>
      </w:r>
      <w:r w:rsidR="0043192E">
        <w:rPr>
          <w:rFonts w:ascii="Times New Roman" w:hAnsi="Times New Roman"/>
          <w:sz w:val="24"/>
          <w:szCs w:val="24"/>
        </w:rPr>
        <w:t xml:space="preserve">- </w:t>
      </w:r>
      <w:r w:rsidR="00591E62">
        <w:rPr>
          <w:rFonts w:ascii="Times New Roman" w:hAnsi="Times New Roman"/>
          <w:sz w:val="24"/>
          <w:szCs w:val="24"/>
        </w:rPr>
        <w:t>88.</w:t>
      </w:r>
      <w:r w:rsidR="00F70656" w:rsidRPr="00C466EA">
        <w:rPr>
          <w:rFonts w:ascii="Times New Roman" w:hAnsi="Times New Roman"/>
          <w:sz w:val="24"/>
          <w:szCs w:val="24"/>
        </w:rPr>
        <w:t xml:space="preserve"> Число клубных формирований </w:t>
      </w:r>
      <w:r w:rsidR="00591E62" w:rsidRPr="00591E62">
        <w:rPr>
          <w:rFonts w:ascii="Times New Roman" w:hAnsi="Times New Roman"/>
          <w:sz w:val="24"/>
          <w:szCs w:val="24"/>
        </w:rPr>
        <w:t>115</w:t>
      </w:r>
      <w:r w:rsidR="00BA3A3D">
        <w:rPr>
          <w:rFonts w:ascii="Times New Roman" w:hAnsi="Times New Roman"/>
          <w:sz w:val="24"/>
          <w:szCs w:val="24"/>
        </w:rPr>
        <w:t>,</w:t>
      </w:r>
      <w:r w:rsidR="00F70656" w:rsidRPr="00C466EA">
        <w:rPr>
          <w:rFonts w:ascii="Times New Roman" w:hAnsi="Times New Roman"/>
          <w:sz w:val="24"/>
          <w:szCs w:val="24"/>
        </w:rPr>
        <w:t xml:space="preserve"> участников в </w:t>
      </w:r>
      <w:r w:rsidR="00F70656" w:rsidRPr="00591E62">
        <w:rPr>
          <w:rFonts w:ascii="Times New Roman" w:hAnsi="Times New Roman"/>
          <w:sz w:val="24"/>
          <w:szCs w:val="24"/>
        </w:rPr>
        <w:t xml:space="preserve">них </w:t>
      </w:r>
      <w:r w:rsidR="00591E62">
        <w:rPr>
          <w:rFonts w:ascii="Times New Roman" w:hAnsi="Times New Roman"/>
          <w:sz w:val="24"/>
          <w:szCs w:val="24"/>
        </w:rPr>
        <w:t xml:space="preserve"> 1506</w:t>
      </w:r>
      <w:r w:rsidR="00BA3A3D">
        <w:rPr>
          <w:rFonts w:ascii="Times New Roman" w:hAnsi="Times New Roman"/>
          <w:sz w:val="24"/>
          <w:szCs w:val="24"/>
        </w:rPr>
        <w:t xml:space="preserve">, </w:t>
      </w:r>
      <w:r w:rsidR="0043192E">
        <w:rPr>
          <w:rFonts w:ascii="Times New Roman" w:hAnsi="Times New Roman"/>
          <w:sz w:val="24"/>
          <w:szCs w:val="24"/>
        </w:rPr>
        <w:t>7</w:t>
      </w:r>
      <w:r w:rsidR="007D4B76" w:rsidRPr="00C466EA">
        <w:rPr>
          <w:rFonts w:ascii="Times New Roman" w:hAnsi="Times New Roman"/>
          <w:sz w:val="24"/>
          <w:szCs w:val="24"/>
        </w:rPr>
        <w:t xml:space="preserve"> коллективов</w:t>
      </w:r>
      <w:r w:rsidR="009C6E4D" w:rsidRPr="00C466EA">
        <w:rPr>
          <w:rFonts w:ascii="Times New Roman" w:hAnsi="Times New Roman"/>
          <w:sz w:val="24"/>
          <w:szCs w:val="24"/>
        </w:rPr>
        <w:t xml:space="preserve"> имеют звание «</w:t>
      </w:r>
      <w:proofErr w:type="gramStart"/>
      <w:r w:rsidR="009C6E4D" w:rsidRPr="00C466EA">
        <w:rPr>
          <w:rFonts w:ascii="Times New Roman" w:hAnsi="Times New Roman"/>
          <w:sz w:val="24"/>
          <w:szCs w:val="24"/>
        </w:rPr>
        <w:t>Народный</w:t>
      </w:r>
      <w:proofErr w:type="gramEnd"/>
      <w:r w:rsidR="00BA3A3D">
        <w:rPr>
          <w:rFonts w:ascii="Times New Roman" w:hAnsi="Times New Roman"/>
          <w:sz w:val="24"/>
          <w:szCs w:val="24"/>
        </w:rPr>
        <w:t xml:space="preserve"> </w:t>
      </w:r>
      <w:r w:rsidR="007D4B76" w:rsidRPr="00C466EA">
        <w:rPr>
          <w:rFonts w:ascii="Times New Roman" w:hAnsi="Times New Roman"/>
          <w:sz w:val="24"/>
          <w:szCs w:val="24"/>
        </w:rPr>
        <w:t>,</w:t>
      </w:r>
      <w:r w:rsidR="00FF2001">
        <w:rPr>
          <w:rFonts w:ascii="Times New Roman" w:hAnsi="Times New Roman"/>
          <w:sz w:val="24"/>
          <w:szCs w:val="24"/>
        </w:rPr>
        <w:t xml:space="preserve"> 3</w:t>
      </w:r>
      <w:r w:rsidR="003F35BE">
        <w:rPr>
          <w:rFonts w:ascii="Times New Roman" w:hAnsi="Times New Roman"/>
          <w:sz w:val="24"/>
          <w:szCs w:val="24"/>
        </w:rPr>
        <w:t xml:space="preserve"> </w:t>
      </w:r>
      <w:r w:rsidR="007D4B76" w:rsidRPr="00C466EA">
        <w:rPr>
          <w:rFonts w:ascii="Times New Roman" w:hAnsi="Times New Roman"/>
          <w:sz w:val="24"/>
          <w:szCs w:val="24"/>
        </w:rPr>
        <w:t>-</w:t>
      </w:r>
      <w:r w:rsidR="009C6E4D" w:rsidRPr="00C466EA">
        <w:rPr>
          <w:rFonts w:ascii="Times New Roman" w:hAnsi="Times New Roman"/>
          <w:sz w:val="24"/>
          <w:szCs w:val="24"/>
        </w:rPr>
        <w:t xml:space="preserve"> звание «Образцовый»</w:t>
      </w:r>
      <w:r w:rsidR="003F35BE">
        <w:rPr>
          <w:rFonts w:ascii="Times New Roman" w:hAnsi="Times New Roman"/>
          <w:sz w:val="24"/>
          <w:szCs w:val="24"/>
        </w:rPr>
        <w:t>.</w:t>
      </w:r>
      <w:r w:rsidR="00142C19" w:rsidRPr="00142C19">
        <w:rPr>
          <w:rFonts w:ascii="Times New Roman" w:hAnsi="Times New Roman"/>
          <w:b/>
          <w:sz w:val="24"/>
          <w:szCs w:val="24"/>
        </w:rPr>
        <w:t xml:space="preserve"> </w:t>
      </w:r>
    </w:p>
    <w:p w:rsidR="00BA3A3D" w:rsidRDefault="00F70656" w:rsidP="00601EE6">
      <w:pPr>
        <w:spacing w:before="240" w:after="0" w:line="240" w:lineRule="auto"/>
        <w:ind w:firstLine="708"/>
        <w:jc w:val="both"/>
        <w:rPr>
          <w:sz w:val="24"/>
          <w:szCs w:val="24"/>
        </w:rPr>
      </w:pPr>
      <w:r w:rsidRPr="00C466EA">
        <w:rPr>
          <w:rFonts w:ascii="Times New Roman" w:hAnsi="Times New Roman"/>
          <w:sz w:val="24"/>
          <w:szCs w:val="24"/>
        </w:rPr>
        <w:t>Охват населения библиотечным обслуживанием</w:t>
      </w:r>
      <w:r w:rsidR="0043192E">
        <w:rPr>
          <w:rFonts w:ascii="Times New Roman" w:hAnsi="Times New Roman"/>
          <w:sz w:val="24"/>
          <w:szCs w:val="24"/>
        </w:rPr>
        <w:t xml:space="preserve"> на 1.01.202</w:t>
      </w:r>
      <w:r w:rsidR="006752A5">
        <w:rPr>
          <w:rFonts w:ascii="Times New Roman" w:hAnsi="Times New Roman"/>
          <w:sz w:val="24"/>
          <w:szCs w:val="24"/>
        </w:rPr>
        <w:t>1</w:t>
      </w:r>
      <w:r w:rsidRPr="00C466EA">
        <w:rPr>
          <w:rFonts w:ascii="Times New Roman" w:hAnsi="Times New Roman"/>
          <w:sz w:val="24"/>
          <w:szCs w:val="24"/>
        </w:rPr>
        <w:t xml:space="preserve"> г.  составляет</w:t>
      </w:r>
      <w:r w:rsidR="0043192E">
        <w:rPr>
          <w:rFonts w:ascii="Times New Roman" w:hAnsi="Times New Roman"/>
          <w:sz w:val="24"/>
          <w:szCs w:val="24"/>
        </w:rPr>
        <w:t xml:space="preserve"> </w:t>
      </w:r>
      <w:r w:rsidR="00D76EAF">
        <w:rPr>
          <w:rFonts w:ascii="Times New Roman" w:hAnsi="Times New Roman"/>
          <w:sz w:val="24"/>
          <w:szCs w:val="24"/>
        </w:rPr>
        <w:t xml:space="preserve">46,4 </w:t>
      </w:r>
      <w:r w:rsidR="009C6E4D" w:rsidRPr="00C466EA">
        <w:rPr>
          <w:rFonts w:ascii="Times New Roman" w:hAnsi="Times New Roman"/>
          <w:sz w:val="24"/>
          <w:szCs w:val="24"/>
        </w:rPr>
        <w:t>%</w:t>
      </w:r>
      <w:r w:rsidR="00261E0A">
        <w:rPr>
          <w:rFonts w:ascii="Times New Roman" w:hAnsi="Times New Roman"/>
          <w:sz w:val="24"/>
          <w:szCs w:val="24"/>
        </w:rPr>
        <w:t xml:space="preserve"> </w:t>
      </w:r>
      <w:r w:rsidR="00D76EAF">
        <w:rPr>
          <w:rFonts w:ascii="Times New Roman" w:hAnsi="Times New Roman"/>
          <w:sz w:val="24"/>
          <w:szCs w:val="24"/>
        </w:rPr>
        <w:t>(-14,6</w:t>
      </w:r>
      <w:r w:rsidR="004B7B92">
        <w:rPr>
          <w:rFonts w:ascii="Times New Roman" w:hAnsi="Times New Roman"/>
          <w:sz w:val="24"/>
          <w:szCs w:val="24"/>
        </w:rPr>
        <w:t xml:space="preserve">) </w:t>
      </w:r>
      <w:r w:rsidR="009C6E4D" w:rsidRPr="00C466EA">
        <w:rPr>
          <w:rFonts w:ascii="Times New Roman" w:hAnsi="Times New Roman"/>
          <w:sz w:val="24"/>
          <w:szCs w:val="24"/>
        </w:rPr>
        <w:t xml:space="preserve">, количество пользователей </w:t>
      </w:r>
      <w:r w:rsidR="00D76EAF">
        <w:rPr>
          <w:rFonts w:ascii="Times New Roman" w:hAnsi="Times New Roman"/>
          <w:sz w:val="24"/>
          <w:szCs w:val="24"/>
        </w:rPr>
        <w:t>7 951(-2749</w:t>
      </w:r>
      <w:r w:rsidR="00601EE6">
        <w:rPr>
          <w:rFonts w:ascii="Times New Roman" w:hAnsi="Times New Roman"/>
          <w:sz w:val="24"/>
          <w:szCs w:val="24"/>
        </w:rPr>
        <w:t>)</w:t>
      </w:r>
      <w:r w:rsidR="009C6E4D" w:rsidRPr="00C466EA">
        <w:rPr>
          <w:rFonts w:ascii="Times New Roman" w:hAnsi="Times New Roman"/>
          <w:sz w:val="24"/>
          <w:szCs w:val="24"/>
        </w:rPr>
        <w:t>,</w:t>
      </w:r>
      <w:r w:rsidR="005A03FA">
        <w:rPr>
          <w:rFonts w:ascii="Times New Roman" w:hAnsi="Times New Roman"/>
          <w:sz w:val="24"/>
          <w:szCs w:val="24"/>
        </w:rPr>
        <w:t xml:space="preserve"> </w:t>
      </w:r>
      <w:r w:rsidR="009C6E4D" w:rsidRPr="00C466EA">
        <w:rPr>
          <w:rFonts w:ascii="Times New Roman" w:hAnsi="Times New Roman"/>
          <w:sz w:val="24"/>
          <w:szCs w:val="24"/>
        </w:rPr>
        <w:t xml:space="preserve">число посещений </w:t>
      </w:r>
      <w:r w:rsidR="00D76EAF">
        <w:rPr>
          <w:rFonts w:ascii="Times New Roman" w:hAnsi="Times New Roman"/>
          <w:sz w:val="24"/>
          <w:szCs w:val="24"/>
        </w:rPr>
        <w:t>49 296</w:t>
      </w:r>
      <w:r w:rsidR="00601EE6" w:rsidRPr="003F35BE">
        <w:rPr>
          <w:rFonts w:ascii="Times New Roman" w:hAnsi="Times New Roman" w:cs="Times New Roman"/>
          <w:sz w:val="24"/>
          <w:szCs w:val="24"/>
        </w:rPr>
        <w:t xml:space="preserve"> </w:t>
      </w:r>
      <w:r w:rsidR="005A03FA" w:rsidRPr="003F35BE">
        <w:rPr>
          <w:rFonts w:ascii="Times New Roman" w:hAnsi="Times New Roman" w:cs="Times New Roman"/>
          <w:sz w:val="24"/>
          <w:szCs w:val="24"/>
        </w:rPr>
        <w:t>(</w:t>
      </w:r>
      <w:r w:rsidR="00D76EAF">
        <w:rPr>
          <w:rFonts w:ascii="Times New Roman" w:hAnsi="Times New Roman" w:cs="Times New Roman"/>
          <w:sz w:val="24"/>
          <w:szCs w:val="24"/>
        </w:rPr>
        <w:t>-41675</w:t>
      </w:r>
      <w:r w:rsidR="00261E0A" w:rsidRPr="003F35BE">
        <w:rPr>
          <w:rFonts w:ascii="Times New Roman" w:hAnsi="Times New Roman" w:cs="Times New Roman"/>
          <w:sz w:val="24"/>
          <w:szCs w:val="24"/>
        </w:rPr>
        <w:t>).</w:t>
      </w:r>
      <w:r w:rsidRPr="00C466EA">
        <w:rPr>
          <w:rFonts w:ascii="Times New Roman" w:hAnsi="Times New Roman"/>
          <w:sz w:val="24"/>
          <w:szCs w:val="24"/>
        </w:rPr>
        <w:t xml:space="preserve"> </w:t>
      </w:r>
      <w:r w:rsidR="005A03FA">
        <w:rPr>
          <w:rFonts w:ascii="Times New Roman" w:hAnsi="Times New Roman"/>
          <w:sz w:val="24"/>
          <w:szCs w:val="24"/>
        </w:rPr>
        <w:t>Обеспе</w:t>
      </w:r>
      <w:r w:rsidR="009570B9">
        <w:rPr>
          <w:rFonts w:ascii="Times New Roman" w:hAnsi="Times New Roman"/>
          <w:sz w:val="24"/>
          <w:szCs w:val="24"/>
        </w:rPr>
        <w:t>ченность на 1 жителя 12,</w:t>
      </w:r>
      <w:r w:rsidR="00D76EAF">
        <w:rPr>
          <w:rFonts w:ascii="Times New Roman" w:hAnsi="Times New Roman"/>
          <w:sz w:val="24"/>
          <w:szCs w:val="24"/>
        </w:rPr>
        <w:t>2 (-0,1</w:t>
      </w:r>
      <w:r w:rsidR="00894826">
        <w:rPr>
          <w:rFonts w:ascii="Times New Roman" w:hAnsi="Times New Roman"/>
          <w:sz w:val="24"/>
          <w:szCs w:val="24"/>
        </w:rPr>
        <w:t>)</w:t>
      </w:r>
      <w:r w:rsidR="009C6E4D" w:rsidRPr="00C466EA">
        <w:rPr>
          <w:rFonts w:ascii="Times New Roman" w:hAnsi="Times New Roman"/>
          <w:sz w:val="24"/>
          <w:szCs w:val="24"/>
        </w:rPr>
        <w:t>.</w:t>
      </w:r>
      <w:r w:rsidR="009C6E4D" w:rsidRPr="00C466EA">
        <w:rPr>
          <w:sz w:val="24"/>
          <w:szCs w:val="24"/>
        </w:rPr>
        <w:t xml:space="preserve"> </w:t>
      </w:r>
    </w:p>
    <w:p w:rsidR="00F70656" w:rsidRPr="00C466EA" w:rsidRDefault="00D76EAF" w:rsidP="00601EE6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01EE6" w:rsidRPr="00601EE6">
        <w:rPr>
          <w:rFonts w:ascii="Times New Roman" w:hAnsi="Times New Roman" w:cs="Times New Roman"/>
          <w:sz w:val="24"/>
          <w:szCs w:val="24"/>
        </w:rPr>
        <w:t xml:space="preserve">нижение объясняется </w:t>
      </w:r>
      <w:r>
        <w:rPr>
          <w:rFonts w:ascii="Times New Roman" w:hAnsi="Times New Roman" w:cs="Times New Roman"/>
          <w:sz w:val="24"/>
          <w:szCs w:val="24"/>
        </w:rPr>
        <w:t xml:space="preserve">ограничениями, связанными с пандемией, библиотеки </w:t>
      </w:r>
      <w:r w:rsidR="00BA3A3D">
        <w:rPr>
          <w:rFonts w:ascii="Times New Roman" w:hAnsi="Times New Roman" w:cs="Times New Roman"/>
          <w:sz w:val="24"/>
          <w:szCs w:val="24"/>
        </w:rPr>
        <w:t xml:space="preserve">и клубы, музей </w:t>
      </w:r>
      <w:r w:rsidR="00601EE6">
        <w:rPr>
          <w:rFonts w:ascii="Times New Roman" w:hAnsi="Times New Roman" w:cs="Times New Roman"/>
          <w:sz w:val="24"/>
          <w:szCs w:val="24"/>
        </w:rPr>
        <w:t>не могли полно</w:t>
      </w:r>
      <w:r w:rsidR="00601EE6" w:rsidRPr="00601EE6">
        <w:rPr>
          <w:rFonts w:ascii="Times New Roman" w:hAnsi="Times New Roman" w:cs="Times New Roman"/>
          <w:sz w:val="24"/>
          <w:szCs w:val="24"/>
        </w:rPr>
        <w:t>ценно обслуживать читателей.</w:t>
      </w:r>
    </w:p>
    <w:p w:rsidR="00EF1BA2" w:rsidRPr="001B2750" w:rsidRDefault="001B2750" w:rsidP="00F706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750">
        <w:rPr>
          <w:rFonts w:ascii="Times New Roman" w:hAnsi="Times New Roman"/>
          <w:sz w:val="24"/>
          <w:szCs w:val="24"/>
        </w:rPr>
        <w:t>Оснащены</w:t>
      </w:r>
      <w:proofErr w:type="gramEnd"/>
      <w:r w:rsidR="00AF1691">
        <w:rPr>
          <w:rFonts w:ascii="Times New Roman" w:hAnsi="Times New Roman"/>
          <w:sz w:val="24"/>
          <w:szCs w:val="24"/>
        </w:rPr>
        <w:t xml:space="preserve"> </w:t>
      </w:r>
      <w:r w:rsidRPr="001B2750">
        <w:rPr>
          <w:rFonts w:ascii="Times New Roman" w:hAnsi="Times New Roman"/>
          <w:sz w:val="24"/>
          <w:szCs w:val="24"/>
        </w:rPr>
        <w:t xml:space="preserve"> компьютерами </w:t>
      </w:r>
      <w:r w:rsidRPr="00BA3A3D">
        <w:rPr>
          <w:rFonts w:ascii="Times New Roman" w:hAnsi="Times New Roman"/>
          <w:sz w:val="24"/>
          <w:szCs w:val="24"/>
        </w:rPr>
        <w:t>1</w:t>
      </w:r>
      <w:r w:rsidR="00601EE6" w:rsidRPr="00BA3A3D">
        <w:rPr>
          <w:rFonts w:ascii="Times New Roman" w:hAnsi="Times New Roman"/>
          <w:sz w:val="24"/>
          <w:szCs w:val="24"/>
        </w:rPr>
        <w:t>1</w:t>
      </w:r>
      <w:r w:rsidR="009F1F07" w:rsidRPr="001B2750">
        <w:rPr>
          <w:rFonts w:ascii="Times New Roman" w:hAnsi="Times New Roman"/>
          <w:sz w:val="24"/>
          <w:szCs w:val="24"/>
        </w:rPr>
        <w:t xml:space="preserve"> клуб</w:t>
      </w:r>
      <w:r w:rsidRPr="001B2750">
        <w:rPr>
          <w:rFonts w:ascii="Times New Roman" w:hAnsi="Times New Roman"/>
          <w:sz w:val="24"/>
          <w:szCs w:val="24"/>
        </w:rPr>
        <w:t>ов</w:t>
      </w:r>
      <w:r w:rsidR="008829EA" w:rsidRPr="001B2750">
        <w:rPr>
          <w:rFonts w:ascii="Times New Roman" w:hAnsi="Times New Roman"/>
          <w:sz w:val="24"/>
          <w:szCs w:val="24"/>
        </w:rPr>
        <w:t xml:space="preserve">, </w:t>
      </w:r>
      <w:r w:rsidR="00D76EAF">
        <w:rPr>
          <w:rFonts w:ascii="Times New Roman" w:hAnsi="Times New Roman"/>
          <w:sz w:val="24"/>
          <w:szCs w:val="24"/>
        </w:rPr>
        <w:t>13</w:t>
      </w:r>
      <w:r w:rsidRPr="001B2750">
        <w:rPr>
          <w:rFonts w:ascii="Times New Roman" w:hAnsi="Times New Roman"/>
          <w:sz w:val="24"/>
          <w:szCs w:val="24"/>
        </w:rPr>
        <w:t xml:space="preserve"> </w:t>
      </w:r>
      <w:r w:rsidR="00F70656" w:rsidRPr="001B2750">
        <w:rPr>
          <w:rFonts w:ascii="Times New Roman" w:hAnsi="Times New Roman"/>
          <w:sz w:val="24"/>
          <w:szCs w:val="24"/>
        </w:rPr>
        <w:t>библиотек</w:t>
      </w:r>
      <w:r w:rsidR="00261E0A" w:rsidRPr="001B2750">
        <w:rPr>
          <w:rFonts w:ascii="Times New Roman" w:hAnsi="Times New Roman"/>
          <w:sz w:val="24"/>
          <w:szCs w:val="24"/>
        </w:rPr>
        <w:t xml:space="preserve"> </w:t>
      </w:r>
      <w:r w:rsidR="00EF1BA2" w:rsidRPr="001B2750">
        <w:rPr>
          <w:rFonts w:ascii="Times New Roman" w:hAnsi="Times New Roman"/>
          <w:sz w:val="24"/>
          <w:szCs w:val="24"/>
        </w:rPr>
        <w:t xml:space="preserve"> </w:t>
      </w:r>
      <w:r w:rsidR="00F70656" w:rsidRPr="001B2750">
        <w:rPr>
          <w:rFonts w:ascii="Times New Roman" w:hAnsi="Times New Roman"/>
          <w:sz w:val="24"/>
          <w:szCs w:val="24"/>
        </w:rPr>
        <w:t xml:space="preserve">, </w:t>
      </w:r>
      <w:r w:rsidRPr="001B2750">
        <w:rPr>
          <w:rFonts w:ascii="Times New Roman" w:hAnsi="Times New Roman"/>
          <w:sz w:val="24"/>
          <w:szCs w:val="24"/>
        </w:rPr>
        <w:t xml:space="preserve">1 </w:t>
      </w:r>
      <w:r w:rsidR="00CE6E7A">
        <w:rPr>
          <w:rFonts w:ascii="Times New Roman" w:hAnsi="Times New Roman"/>
          <w:sz w:val="24"/>
          <w:szCs w:val="24"/>
        </w:rPr>
        <w:t>-</w:t>
      </w:r>
      <w:r w:rsidRPr="001B2750">
        <w:rPr>
          <w:rFonts w:ascii="Times New Roman" w:hAnsi="Times New Roman"/>
          <w:sz w:val="24"/>
          <w:szCs w:val="24"/>
        </w:rPr>
        <w:t xml:space="preserve"> музей, </w:t>
      </w:r>
      <w:r w:rsidR="00CE6E7A">
        <w:rPr>
          <w:rFonts w:ascii="Times New Roman" w:hAnsi="Times New Roman"/>
          <w:sz w:val="24"/>
          <w:szCs w:val="24"/>
        </w:rPr>
        <w:t xml:space="preserve">1 </w:t>
      </w:r>
      <w:r w:rsidR="00BA3A3D">
        <w:rPr>
          <w:rFonts w:ascii="Times New Roman" w:hAnsi="Times New Roman"/>
          <w:sz w:val="24"/>
          <w:szCs w:val="24"/>
        </w:rPr>
        <w:t>–ДШИ, кинозал</w:t>
      </w:r>
      <w:r w:rsidR="006A15EF">
        <w:rPr>
          <w:rFonts w:ascii="Times New Roman" w:hAnsi="Times New Roman"/>
          <w:sz w:val="24"/>
          <w:szCs w:val="24"/>
        </w:rPr>
        <w:t>-1.</w:t>
      </w:r>
    </w:p>
    <w:p w:rsidR="00F70656" w:rsidRPr="001B2750" w:rsidRDefault="00EF1BA2" w:rsidP="00F706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750">
        <w:rPr>
          <w:rFonts w:ascii="Times New Roman" w:hAnsi="Times New Roman"/>
          <w:sz w:val="24"/>
          <w:szCs w:val="24"/>
        </w:rPr>
        <w:t>Д</w:t>
      </w:r>
      <w:r w:rsidR="00F70656" w:rsidRPr="001B2750">
        <w:rPr>
          <w:rFonts w:ascii="Times New Roman" w:hAnsi="Times New Roman"/>
          <w:sz w:val="24"/>
          <w:szCs w:val="24"/>
        </w:rPr>
        <w:t xml:space="preserve">оступ в интернет </w:t>
      </w:r>
      <w:r w:rsidR="00A854F3">
        <w:rPr>
          <w:rFonts w:ascii="Times New Roman" w:hAnsi="Times New Roman"/>
          <w:sz w:val="24"/>
          <w:szCs w:val="24"/>
        </w:rPr>
        <w:t xml:space="preserve">учреждений культуры - </w:t>
      </w:r>
      <w:r w:rsidR="006A15EF">
        <w:rPr>
          <w:rFonts w:ascii="Times New Roman" w:hAnsi="Times New Roman"/>
          <w:sz w:val="24"/>
          <w:szCs w:val="24"/>
        </w:rPr>
        <w:t>14</w:t>
      </w:r>
      <w:r w:rsidR="001B2750" w:rsidRPr="006A15EF">
        <w:rPr>
          <w:rFonts w:ascii="Times New Roman" w:hAnsi="Times New Roman"/>
          <w:sz w:val="24"/>
          <w:szCs w:val="24"/>
        </w:rPr>
        <w:t>,</w:t>
      </w:r>
      <w:r w:rsidR="00D76EAF">
        <w:rPr>
          <w:rFonts w:ascii="Times New Roman" w:hAnsi="Times New Roman"/>
          <w:sz w:val="24"/>
          <w:szCs w:val="24"/>
        </w:rPr>
        <w:t xml:space="preserve"> в т.ч. 5</w:t>
      </w:r>
      <w:r w:rsidR="00946CEE">
        <w:rPr>
          <w:rFonts w:ascii="Times New Roman" w:hAnsi="Times New Roman"/>
          <w:sz w:val="24"/>
          <w:szCs w:val="24"/>
        </w:rPr>
        <w:t xml:space="preserve"> библиотек</w:t>
      </w:r>
      <w:r w:rsidR="008829EA" w:rsidRPr="001B2750">
        <w:rPr>
          <w:rFonts w:ascii="Times New Roman" w:hAnsi="Times New Roman"/>
          <w:sz w:val="24"/>
          <w:szCs w:val="24"/>
        </w:rPr>
        <w:t xml:space="preserve"> </w:t>
      </w:r>
      <w:r w:rsidR="00FE76BA" w:rsidRPr="001B2750">
        <w:rPr>
          <w:rFonts w:ascii="Times New Roman" w:hAnsi="Times New Roman"/>
          <w:sz w:val="24"/>
          <w:szCs w:val="24"/>
        </w:rPr>
        <w:t>(</w:t>
      </w:r>
      <w:r w:rsidR="00D76EAF">
        <w:rPr>
          <w:rFonts w:ascii="Times New Roman" w:hAnsi="Times New Roman"/>
          <w:sz w:val="24"/>
          <w:szCs w:val="24"/>
        </w:rPr>
        <w:t xml:space="preserve">2 </w:t>
      </w:r>
      <w:r w:rsidRPr="001B2750">
        <w:rPr>
          <w:rFonts w:ascii="Times New Roman" w:hAnsi="Times New Roman"/>
          <w:sz w:val="24"/>
          <w:szCs w:val="24"/>
        </w:rPr>
        <w:t xml:space="preserve"> </w:t>
      </w:r>
      <w:r w:rsidR="00FE76BA" w:rsidRPr="001B2750">
        <w:rPr>
          <w:rFonts w:ascii="Times New Roman" w:hAnsi="Times New Roman"/>
          <w:sz w:val="24"/>
          <w:szCs w:val="24"/>
        </w:rPr>
        <w:t>районного уровня</w:t>
      </w:r>
      <w:r w:rsidR="006A15EF">
        <w:rPr>
          <w:rFonts w:ascii="Times New Roman" w:hAnsi="Times New Roman"/>
          <w:sz w:val="24"/>
          <w:szCs w:val="24"/>
        </w:rPr>
        <w:t xml:space="preserve">, 3- поселения), </w:t>
      </w:r>
      <w:r w:rsidR="006A15EF" w:rsidRPr="001B2750">
        <w:rPr>
          <w:rFonts w:ascii="Times New Roman" w:hAnsi="Times New Roman"/>
          <w:sz w:val="24"/>
          <w:szCs w:val="24"/>
        </w:rPr>
        <w:t xml:space="preserve">1 </w:t>
      </w:r>
      <w:r w:rsidR="006A15EF">
        <w:rPr>
          <w:rFonts w:ascii="Times New Roman" w:hAnsi="Times New Roman"/>
          <w:sz w:val="24"/>
          <w:szCs w:val="24"/>
        </w:rPr>
        <w:t>-</w:t>
      </w:r>
      <w:r w:rsidR="006A15EF" w:rsidRPr="001B2750">
        <w:rPr>
          <w:rFonts w:ascii="Times New Roman" w:hAnsi="Times New Roman"/>
          <w:sz w:val="24"/>
          <w:szCs w:val="24"/>
        </w:rPr>
        <w:t xml:space="preserve"> музей, </w:t>
      </w:r>
      <w:r w:rsidR="006A15EF">
        <w:rPr>
          <w:rFonts w:ascii="Times New Roman" w:hAnsi="Times New Roman"/>
          <w:sz w:val="24"/>
          <w:szCs w:val="24"/>
        </w:rPr>
        <w:t>1 –ДШИ, кинозал-1, 6 –клубы.</w:t>
      </w:r>
    </w:p>
    <w:p w:rsidR="00F70656" w:rsidRPr="00CE6E7A" w:rsidRDefault="00F70656" w:rsidP="00F706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E7A">
        <w:rPr>
          <w:rFonts w:ascii="Times New Roman" w:hAnsi="Times New Roman"/>
          <w:sz w:val="24"/>
          <w:szCs w:val="24"/>
        </w:rPr>
        <w:t xml:space="preserve">Число </w:t>
      </w:r>
      <w:r w:rsidR="0001390A">
        <w:rPr>
          <w:rFonts w:ascii="Times New Roman" w:hAnsi="Times New Roman"/>
          <w:sz w:val="24"/>
          <w:szCs w:val="24"/>
        </w:rPr>
        <w:t>посещений музея составило в</w:t>
      </w:r>
      <w:r w:rsidR="00D76EAF">
        <w:rPr>
          <w:rFonts w:ascii="Times New Roman" w:hAnsi="Times New Roman"/>
          <w:sz w:val="24"/>
          <w:szCs w:val="24"/>
        </w:rPr>
        <w:t xml:space="preserve"> 2020</w:t>
      </w:r>
      <w:r w:rsidRPr="00CE6E7A">
        <w:rPr>
          <w:rFonts w:ascii="Times New Roman" w:hAnsi="Times New Roman"/>
          <w:sz w:val="24"/>
          <w:szCs w:val="24"/>
        </w:rPr>
        <w:t xml:space="preserve"> г</w:t>
      </w:r>
      <w:r w:rsidR="00EF1BA2" w:rsidRPr="00CE6E7A">
        <w:rPr>
          <w:rFonts w:ascii="Times New Roman" w:hAnsi="Times New Roman"/>
          <w:sz w:val="24"/>
          <w:szCs w:val="24"/>
        </w:rPr>
        <w:t>оду</w:t>
      </w:r>
      <w:r w:rsidR="00BF292D">
        <w:rPr>
          <w:rFonts w:ascii="Times New Roman" w:hAnsi="Times New Roman"/>
          <w:sz w:val="24"/>
          <w:szCs w:val="24"/>
        </w:rPr>
        <w:t xml:space="preserve"> </w:t>
      </w:r>
      <w:r w:rsidR="00D76EAF">
        <w:rPr>
          <w:rFonts w:ascii="Times New Roman" w:hAnsi="Times New Roman"/>
          <w:sz w:val="24"/>
          <w:szCs w:val="24"/>
        </w:rPr>
        <w:t>90</w:t>
      </w:r>
      <w:r w:rsidR="00601EE6">
        <w:rPr>
          <w:rFonts w:ascii="Times New Roman" w:hAnsi="Times New Roman"/>
          <w:sz w:val="24"/>
          <w:szCs w:val="24"/>
        </w:rPr>
        <w:t>00</w:t>
      </w:r>
      <w:r w:rsidR="006A15EF">
        <w:rPr>
          <w:rFonts w:ascii="Times New Roman" w:hAnsi="Times New Roman"/>
          <w:sz w:val="24"/>
          <w:szCs w:val="24"/>
        </w:rPr>
        <w:t xml:space="preserve">   </w:t>
      </w:r>
      <w:r w:rsidR="00A854F3">
        <w:rPr>
          <w:rFonts w:ascii="Times New Roman" w:hAnsi="Times New Roman"/>
          <w:sz w:val="24"/>
          <w:szCs w:val="24"/>
        </w:rPr>
        <w:t xml:space="preserve"> </w:t>
      </w:r>
      <w:r w:rsidR="009C6E4D" w:rsidRPr="00CE6E7A">
        <w:rPr>
          <w:rFonts w:ascii="Times New Roman" w:hAnsi="Times New Roman"/>
          <w:sz w:val="24"/>
          <w:szCs w:val="24"/>
        </w:rPr>
        <w:t>(</w:t>
      </w:r>
      <w:r w:rsidR="00D76EAF">
        <w:rPr>
          <w:rFonts w:ascii="Times New Roman" w:hAnsi="Times New Roman"/>
          <w:sz w:val="24"/>
          <w:szCs w:val="24"/>
        </w:rPr>
        <w:t>- 5 500</w:t>
      </w:r>
      <w:r w:rsidR="009C6E4D" w:rsidRPr="00CE6E7A">
        <w:rPr>
          <w:rFonts w:ascii="Times New Roman" w:hAnsi="Times New Roman"/>
          <w:sz w:val="24"/>
          <w:szCs w:val="24"/>
        </w:rPr>
        <w:t>)</w:t>
      </w:r>
      <w:r w:rsidRPr="00CE6E7A">
        <w:rPr>
          <w:rFonts w:ascii="Times New Roman" w:hAnsi="Times New Roman"/>
          <w:sz w:val="24"/>
          <w:szCs w:val="24"/>
        </w:rPr>
        <w:t xml:space="preserve"> чел.</w:t>
      </w:r>
    </w:p>
    <w:p w:rsidR="00F70656" w:rsidRPr="00CE6E7A" w:rsidRDefault="00F70656" w:rsidP="00F706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E7A">
        <w:rPr>
          <w:rFonts w:ascii="Times New Roman" w:hAnsi="Times New Roman"/>
          <w:sz w:val="24"/>
          <w:szCs w:val="24"/>
        </w:rPr>
        <w:t xml:space="preserve">Охват детей эстетическим образованием составляет </w:t>
      </w:r>
      <w:r w:rsidR="00601EE6">
        <w:rPr>
          <w:rFonts w:ascii="Times New Roman" w:hAnsi="Times New Roman"/>
          <w:sz w:val="24"/>
          <w:szCs w:val="24"/>
        </w:rPr>
        <w:t>5</w:t>
      </w:r>
      <w:r w:rsidR="00D76EAF">
        <w:rPr>
          <w:rFonts w:ascii="Times New Roman" w:hAnsi="Times New Roman"/>
          <w:sz w:val="24"/>
          <w:szCs w:val="24"/>
        </w:rPr>
        <w:t>,1</w:t>
      </w:r>
      <w:r w:rsidR="00601EE6">
        <w:rPr>
          <w:rFonts w:ascii="Times New Roman" w:hAnsi="Times New Roman"/>
          <w:sz w:val="24"/>
          <w:szCs w:val="24"/>
        </w:rPr>
        <w:t xml:space="preserve"> </w:t>
      </w:r>
      <w:r w:rsidR="00CE6E7A">
        <w:rPr>
          <w:rFonts w:ascii="Times New Roman" w:hAnsi="Times New Roman"/>
          <w:sz w:val="24"/>
          <w:szCs w:val="24"/>
        </w:rPr>
        <w:t xml:space="preserve">% </w:t>
      </w:r>
      <w:r w:rsidR="00CE6E7A" w:rsidRPr="00CE6E7A">
        <w:rPr>
          <w:rFonts w:ascii="Times New Roman" w:hAnsi="Times New Roman"/>
          <w:sz w:val="24"/>
          <w:szCs w:val="24"/>
        </w:rPr>
        <w:t>(</w:t>
      </w:r>
      <w:r w:rsidR="00D76EAF">
        <w:rPr>
          <w:rFonts w:ascii="Times New Roman" w:hAnsi="Times New Roman"/>
          <w:sz w:val="24"/>
          <w:szCs w:val="24"/>
        </w:rPr>
        <w:t>+0,1</w:t>
      </w:r>
      <w:r w:rsidR="00CE6E7A" w:rsidRPr="00CE6E7A">
        <w:rPr>
          <w:rFonts w:ascii="Times New Roman" w:hAnsi="Times New Roman"/>
          <w:sz w:val="24"/>
          <w:szCs w:val="24"/>
        </w:rPr>
        <w:t>%</w:t>
      </w:r>
      <w:r w:rsidR="005A03FA" w:rsidRPr="00CE6E7A">
        <w:rPr>
          <w:rFonts w:ascii="Times New Roman" w:hAnsi="Times New Roman"/>
          <w:sz w:val="24"/>
          <w:szCs w:val="24"/>
        </w:rPr>
        <w:t>)</w:t>
      </w:r>
      <w:r w:rsidR="00894826">
        <w:rPr>
          <w:rFonts w:ascii="Times New Roman" w:hAnsi="Times New Roman"/>
          <w:sz w:val="24"/>
          <w:szCs w:val="24"/>
        </w:rPr>
        <w:t>.</w:t>
      </w:r>
    </w:p>
    <w:p w:rsidR="0030439D" w:rsidRPr="00C466EA" w:rsidRDefault="0030439D" w:rsidP="0030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1EA">
        <w:rPr>
          <w:rFonts w:ascii="Times New Roman" w:hAnsi="Times New Roman"/>
          <w:sz w:val="24"/>
          <w:szCs w:val="24"/>
        </w:rPr>
        <w:t>Число работников</w:t>
      </w:r>
      <w:r w:rsidR="004B1A1B" w:rsidRPr="00D461EA">
        <w:rPr>
          <w:rFonts w:ascii="Times New Roman" w:hAnsi="Times New Roman"/>
          <w:sz w:val="24"/>
          <w:szCs w:val="24"/>
        </w:rPr>
        <w:t xml:space="preserve"> в сфере культуры составляет </w:t>
      </w:r>
      <w:r w:rsidR="006A15EF" w:rsidRPr="00D461EA">
        <w:rPr>
          <w:rFonts w:ascii="Times New Roman" w:hAnsi="Times New Roman"/>
          <w:sz w:val="24"/>
          <w:szCs w:val="24"/>
        </w:rPr>
        <w:t>143</w:t>
      </w:r>
      <w:r w:rsidR="00960AE8" w:rsidRPr="00D461EA">
        <w:rPr>
          <w:rFonts w:ascii="Times New Roman" w:hAnsi="Times New Roman"/>
          <w:sz w:val="24"/>
          <w:szCs w:val="24"/>
        </w:rPr>
        <w:t xml:space="preserve"> чел. </w:t>
      </w:r>
      <w:proofErr w:type="gramStart"/>
      <w:r w:rsidR="00960AE8" w:rsidRPr="00D461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60AE8" w:rsidRPr="00D461EA">
        <w:rPr>
          <w:rFonts w:ascii="Times New Roman" w:hAnsi="Times New Roman"/>
          <w:sz w:val="24"/>
          <w:szCs w:val="24"/>
        </w:rPr>
        <w:t xml:space="preserve">с техперсоналом), </w:t>
      </w:r>
      <w:r w:rsidR="007243C2" w:rsidRPr="00D461EA">
        <w:rPr>
          <w:rFonts w:ascii="Times New Roman" w:hAnsi="Times New Roman"/>
          <w:sz w:val="24"/>
          <w:szCs w:val="24"/>
        </w:rPr>
        <w:t xml:space="preserve"> </w:t>
      </w:r>
      <w:r w:rsidR="00601EE6" w:rsidRPr="00D461EA">
        <w:rPr>
          <w:rFonts w:ascii="Times New Roman" w:hAnsi="Times New Roman"/>
          <w:sz w:val="24"/>
          <w:szCs w:val="24"/>
        </w:rPr>
        <w:t>в том числе 87</w:t>
      </w:r>
      <w:r w:rsidR="00D461EA">
        <w:rPr>
          <w:rFonts w:ascii="Times New Roman" w:hAnsi="Times New Roman"/>
          <w:sz w:val="24"/>
          <w:szCs w:val="24"/>
        </w:rPr>
        <w:t xml:space="preserve"> чел. основного персонала. </w:t>
      </w:r>
      <w:r w:rsidR="00D76EAF">
        <w:rPr>
          <w:rFonts w:ascii="Times New Roman" w:hAnsi="Times New Roman"/>
          <w:sz w:val="24"/>
          <w:szCs w:val="24"/>
        </w:rPr>
        <w:t xml:space="preserve">Обучается в </w:t>
      </w:r>
      <w:proofErr w:type="gramStart"/>
      <w:r w:rsidR="00D76EAF">
        <w:rPr>
          <w:rFonts w:ascii="Times New Roman" w:hAnsi="Times New Roman"/>
          <w:sz w:val="24"/>
          <w:szCs w:val="24"/>
        </w:rPr>
        <w:t>профильных</w:t>
      </w:r>
      <w:proofErr w:type="gramEnd"/>
      <w:r w:rsidR="00D76EAF">
        <w:rPr>
          <w:rFonts w:ascii="Times New Roman" w:hAnsi="Times New Roman"/>
          <w:sz w:val="24"/>
          <w:szCs w:val="24"/>
        </w:rPr>
        <w:t xml:space="preserve"> -4</w:t>
      </w:r>
      <w:r w:rsidR="00A854F3" w:rsidRPr="00601EE6">
        <w:rPr>
          <w:rFonts w:ascii="Times New Roman" w:hAnsi="Times New Roman"/>
          <w:sz w:val="24"/>
          <w:szCs w:val="24"/>
        </w:rPr>
        <w:t xml:space="preserve"> человек</w:t>
      </w:r>
      <w:r w:rsidR="00D76EAF">
        <w:rPr>
          <w:rFonts w:ascii="Times New Roman" w:hAnsi="Times New Roman"/>
          <w:sz w:val="24"/>
          <w:szCs w:val="24"/>
        </w:rPr>
        <w:t>а</w:t>
      </w:r>
      <w:r w:rsidR="00A854F3" w:rsidRPr="00601EE6">
        <w:rPr>
          <w:rFonts w:ascii="Times New Roman" w:hAnsi="Times New Roman"/>
          <w:sz w:val="24"/>
          <w:szCs w:val="24"/>
        </w:rPr>
        <w:t>.</w:t>
      </w:r>
    </w:p>
    <w:p w:rsidR="00F70656" w:rsidRPr="00C466EA" w:rsidRDefault="00F70656" w:rsidP="00F706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656" w:rsidRPr="00C466EA" w:rsidRDefault="00F70656" w:rsidP="00393A2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C466EA">
        <w:rPr>
          <w:rFonts w:ascii="Times New Roman" w:hAnsi="Times New Roman"/>
          <w:sz w:val="24"/>
          <w:szCs w:val="24"/>
          <w:u w:val="single"/>
        </w:rPr>
        <w:t xml:space="preserve">Показатели </w:t>
      </w:r>
      <w:proofErr w:type="gramStart"/>
      <w:r w:rsidRPr="00C466EA">
        <w:rPr>
          <w:rFonts w:ascii="Times New Roman" w:hAnsi="Times New Roman"/>
          <w:sz w:val="24"/>
          <w:szCs w:val="24"/>
          <w:u w:val="single"/>
        </w:rPr>
        <w:t>эффективности деятельности органов исполнительной власти муниципальных образований</w:t>
      </w:r>
      <w:proofErr w:type="gramEnd"/>
      <w:r w:rsidRPr="00C466EA">
        <w:rPr>
          <w:rFonts w:ascii="Times New Roman" w:hAnsi="Times New Roman"/>
          <w:sz w:val="24"/>
          <w:szCs w:val="24"/>
          <w:u w:val="single"/>
        </w:rPr>
        <w:t xml:space="preserve"> по развитию культуры и искусства</w:t>
      </w:r>
      <w:r w:rsidRPr="00C466EA">
        <w:rPr>
          <w:rFonts w:ascii="Times New Roman" w:hAnsi="Times New Roman"/>
          <w:sz w:val="24"/>
          <w:szCs w:val="24"/>
          <w:u w:val="single"/>
        </w:rPr>
        <w:br/>
      </w:r>
      <w:r w:rsidRPr="00C466EA">
        <w:rPr>
          <w:rFonts w:ascii="Times New Roman" w:hAnsi="Times New Roman"/>
          <w:bCs/>
          <w:sz w:val="24"/>
          <w:szCs w:val="24"/>
        </w:rPr>
        <w:t>Отношение среднемесячной номинальной начисленной заработной платы работников учреждений культуры и искусства к среднемесячной заработной плате работников, занятых в сфере экономики региона.</w:t>
      </w: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2572"/>
        <w:gridCol w:w="2572"/>
        <w:gridCol w:w="2160"/>
      </w:tblGrid>
      <w:tr w:rsidR="00601EE6" w:rsidRPr="008B0212" w:rsidTr="00946CEE">
        <w:tc>
          <w:tcPr>
            <w:tcW w:w="2572" w:type="dxa"/>
            <w:vAlign w:val="center"/>
          </w:tcPr>
          <w:p w:rsidR="00D76EAF" w:rsidRPr="00946CEE" w:rsidRDefault="00D76EAF" w:rsidP="00D7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D76EAF" w:rsidRPr="00946CEE" w:rsidRDefault="00D76EAF" w:rsidP="00D7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46CE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46CEE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946CEE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946C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EAF" w:rsidRPr="00946CEE" w:rsidRDefault="00D76EAF" w:rsidP="00D7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EE6" w:rsidRPr="00946CEE" w:rsidRDefault="00D76EAF" w:rsidP="00D7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 xml:space="preserve">40 552            </w:t>
            </w:r>
          </w:p>
        </w:tc>
        <w:tc>
          <w:tcPr>
            <w:tcW w:w="2572" w:type="dxa"/>
            <w:vAlign w:val="center"/>
          </w:tcPr>
          <w:p w:rsidR="00D76EAF" w:rsidRPr="00946CEE" w:rsidRDefault="00D76EAF" w:rsidP="00D7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D76EAF" w:rsidRPr="00946CEE" w:rsidRDefault="00D76EAF" w:rsidP="00D7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46CE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46CEE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946CEE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946C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6EAF" w:rsidRPr="00946CEE" w:rsidRDefault="00D76EAF" w:rsidP="00D7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EE6" w:rsidRPr="00946CEE" w:rsidRDefault="00D76EAF" w:rsidP="00D7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>44 961</w:t>
            </w:r>
            <w:r w:rsidR="00601EE6" w:rsidRPr="0094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vAlign w:val="center"/>
          </w:tcPr>
          <w:p w:rsidR="002C00EB" w:rsidRPr="002C00EB" w:rsidRDefault="002C00EB" w:rsidP="002C0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2C00EB" w:rsidRPr="002C00EB" w:rsidRDefault="002C00EB" w:rsidP="002C0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0E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00E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C00EB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2C00EB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2C00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1EE6" w:rsidRPr="002C00EB" w:rsidRDefault="00946CEE" w:rsidP="00601EE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>47949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1EE6" w:rsidRDefault="00601EE6" w:rsidP="001B27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>+ / - к 20</w:t>
            </w:r>
            <w:r w:rsidR="00946CEE" w:rsidRPr="00946CEE">
              <w:rPr>
                <w:rFonts w:ascii="Times New Roman" w:hAnsi="Times New Roman"/>
                <w:sz w:val="24"/>
                <w:szCs w:val="24"/>
              </w:rPr>
              <w:t>19</w:t>
            </w:r>
            <w:r w:rsidRPr="00946CE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D22E16" w:rsidRPr="002C00EB" w:rsidRDefault="00D22E16" w:rsidP="001B27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+2988</w:t>
            </w:r>
          </w:p>
        </w:tc>
      </w:tr>
      <w:tr w:rsidR="00601EE6" w:rsidRPr="008B0212" w:rsidTr="00311541">
        <w:tc>
          <w:tcPr>
            <w:tcW w:w="2572" w:type="dxa"/>
            <w:vAlign w:val="center"/>
          </w:tcPr>
          <w:p w:rsidR="00D76EAF" w:rsidRPr="00946CEE" w:rsidRDefault="00D76EAF" w:rsidP="00D76E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>113,4% (с ДШИ)</w:t>
            </w:r>
          </w:p>
          <w:p w:rsidR="00D76EAF" w:rsidRPr="00946CEE" w:rsidRDefault="00D76EAF" w:rsidP="00D76E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EAF" w:rsidRPr="00946CEE" w:rsidRDefault="00D76EAF" w:rsidP="00D76E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 xml:space="preserve">112,6% </w:t>
            </w:r>
            <w:proofErr w:type="gramStart"/>
            <w:r w:rsidRPr="00946C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6CEE">
              <w:rPr>
                <w:rFonts w:ascii="Times New Roman" w:hAnsi="Times New Roman"/>
                <w:sz w:val="24"/>
                <w:szCs w:val="24"/>
              </w:rPr>
              <w:t>без ДШИ)</w:t>
            </w:r>
          </w:p>
          <w:p w:rsidR="00D76EAF" w:rsidRPr="00946CEE" w:rsidRDefault="00D76EAF" w:rsidP="00D76E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EE6" w:rsidRPr="00946CEE" w:rsidRDefault="00601EE6" w:rsidP="00D76E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D76EAF" w:rsidRPr="00946CEE" w:rsidRDefault="00D76EAF" w:rsidP="00D7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 xml:space="preserve">112,6% </w:t>
            </w:r>
            <w:proofErr w:type="gramStart"/>
            <w:r w:rsidRPr="00946C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6CEE">
              <w:rPr>
                <w:rFonts w:ascii="Times New Roman" w:hAnsi="Times New Roman"/>
                <w:sz w:val="24"/>
                <w:szCs w:val="24"/>
              </w:rPr>
              <w:t>с ДШИ)</w:t>
            </w:r>
          </w:p>
          <w:p w:rsidR="00D76EAF" w:rsidRPr="00946CEE" w:rsidRDefault="00D76EAF" w:rsidP="00D7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AF" w:rsidRPr="00946CEE" w:rsidRDefault="00D76EAF" w:rsidP="00D7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1EA" w:rsidRDefault="00D461EA" w:rsidP="00D76E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EE6" w:rsidRPr="00946CEE" w:rsidRDefault="00D76EAF" w:rsidP="00D76E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E">
              <w:rPr>
                <w:rFonts w:ascii="Times New Roman" w:hAnsi="Times New Roman"/>
                <w:sz w:val="24"/>
                <w:szCs w:val="24"/>
              </w:rPr>
              <w:t>109,5 % (без ДШИ)</w:t>
            </w:r>
          </w:p>
          <w:p w:rsidR="00601EE6" w:rsidRPr="00946CEE" w:rsidRDefault="00601EE6" w:rsidP="0031154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EE6" w:rsidRPr="00946CEE" w:rsidRDefault="00601EE6" w:rsidP="0031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F179FA" w:rsidRPr="007B643B" w:rsidRDefault="00946CEE" w:rsidP="00F1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3B">
              <w:rPr>
                <w:rFonts w:ascii="Times New Roman" w:hAnsi="Times New Roman"/>
                <w:sz w:val="24"/>
                <w:szCs w:val="24"/>
              </w:rPr>
              <w:t>109,7 (С ДШИ)</w:t>
            </w:r>
          </w:p>
          <w:p w:rsidR="00946CEE" w:rsidRPr="007B643B" w:rsidRDefault="00946CEE" w:rsidP="00F1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CEE" w:rsidRPr="007B643B" w:rsidRDefault="00946CEE" w:rsidP="00F1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CEE" w:rsidRPr="007B643B" w:rsidRDefault="00946CEE" w:rsidP="00F1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CEE" w:rsidRPr="007B643B" w:rsidRDefault="00946CEE" w:rsidP="00F1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CEE" w:rsidRPr="002C00EB" w:rsidRDefault="00946CEE" w:rsidP="00F1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643B">
              <w:rPr>
                <w:rFonts w:ascii="Times New Roman" w:hAnsi="Times New Roman"/>
                <w:sz w:val="24"/>
                <w:szCs w:val="24"/>
              </w:rPr>
              <w:t>106,9 (без ДШИ)</w:t>
            </w:r>
          </w:p>
        </w:tc>
        <w:tc>
          <w:tcPr>
            <w:tcW w:w="2160" w:type="dxa"/>
            <w:vAlign w:val="center"/>
          </w:tcPr>
          <w:p w:rsidR="00601EE6" w:rsidRPr="00946CEE" w:rsidRDefault="00D461EA" w:rsidP="00FE7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-2,9</w:t>
            </w:r>
            <w:r w:rsidR="00601EE6" w:rsidRPr="00946CE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946CEE" w:rsidRDefault="00946CEE" w:rsidP="00FE7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CEE" w:rsidRDefault="00946CEE" w:rsidP="00FE7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EE6" w:rsidRPr="002C00EB" w:rsidRDefault="00946CEE" w:rsidP="00FE7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6C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B643B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  <w:r w:rsidR="002C00EB" w:rsidRPr="00946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01EE6" w:rsidRPr="00946CE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70656" w:rsidRPr="008B0212" w:rsidRDefault="00F70656" w:rsidP="00F7065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B0212">
        <w:rPr>
          <w:rFonts w:ascii="Times New Roman" w:hAnsi="Times New Roman"/>
          <w:bCs/>
          <w:sz w:val="24"/>
          <w:szCs w:val="24"/>
        </w:rPr>
        <w:t xml:space="preserve">Удельный вес населения, участвующего в </w:t>
      </w:r>
      <w:proofErr w:type="spellStart"/>
      <w:r w:rsidRPr="008B0212">
        <w:rPr>
          <w:rFonts w:ascii="Times New Roman" w:hAnsi="Times New Roman"/>
          <w:bCs/>
          <w:sz w:val="24"/>
          <w:szCs w:val="24"/>
        </w:rPr>
        <w:t>культурно-досуговых</w:t>
      </w:r>
      <w:proofErr w:type="spellEnd"/>
      <w:r w:rsidRPr="008B0212">
        <w:rPr>
          <w:rFonts w:ascii="Times New Roman" w:hAnsi="Times New Roman"/>
          <w:bCs/>
          <w:sz w:val="24"/>
          <w:szCs w:val="24"/>
        </w:rPr>
        <w:t xml:space="preserve"> мероприятиях и в работе клубных формирований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85"/>
        <w:gridCol w:w="1985"/>
        <w:gridCol w:w="3260"/>
      </w:tblGrid>
      <w:tr w:rsidR="00F179FA" w:rsidRPr="008B0212" w:rsidTr="00F179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A" w:rsidRPr="008B0212" w:rsidRDefault="002C00EB" w:rsidP="0031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A" w:rsidRPr="008B0212" w:rsidRDefault="002C00EB" w:rsidP="0031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A" w:rsidRPr="008B0212" w:rsidRDefault="002C00EB" w:rsidP="003115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A" w:rsidRPr="008B0212" w:rsidRDefault="00F179FA" w:rsidP="001B27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212">
              <w:rPr>
                <w:rFonts w:ascii="Times New Roman" w:hAnsi="Times New Roman"/>
                <w:sz w:val="24"/>
                <w:szCs w:val="24"/>
              </w:rPr>
              <w:t>+ / - к</w:t>
            </w:r>
            <w:r w:rsidR="006A15EF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8B02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179FA" w:rsidRPr="00C466EA" w:rsidTr="00F179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A" w:rsidRPr="008B0212" w:rsidRDefault="002C00EB" w:rsidP="0031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A" w:rsidRPr="008B0212" w:rsidRDefault="002C00EB" w:rsidP="0031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A" w:rsidRPr="008B0212" w:rsidRDefault="006A15EF" w:rsidP="003115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A" w:rsidRPr="003E2115" w:rsidRDefault="006A15EF" w:rsidP="00960A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- 567</w:t>
            </w:r>
            <w:r w:rsidR="00F179FA" w:rsidRPr="008B02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70656" w:rsidRPr="00C466EA" w:rsidRDefault="00F70656" w:rsidP="00F7065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466EA">
        <w:rPr>
          <w:rFonts w:ascii="Times New Roman" w:hAnsi="Times New Roman"/>
          <w:bCs/>
          <w:sz w:val="24"/>
          <w:szCs w:val="24"/>
        </w:rPr>
        <w:t>Количество экземпляров библиотечного фонда общедоступных библиотек на 1000 человек населения.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2644"/>
        <w:gridCol w:w="3335"/>
      </w:tblGrid>
      <w:tr w:rsidR="00F70656" w:rsidRPr="00C466EA" w:rsidTr="00960AE8">
        <w:tc>
          <w:tcPr>
            <w:tcW w:w="9180" w:type="dxa"/>
            <w:gridSpan w:val="3"/>
          </w:tcPr>
          <w:p w:rsidR="00F70656" w:rsidRPr="00C466EA" w:rsidRDefault="00F70656" w:rsidP="001B27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EA">
              <w:rPr>
                <w:rFonts w:ascii="Times New Roman" w:hAnsi="Times New Roman"/>
                <w:sz w:val="24"/>
                <w:szCs w:val="24"/>
              </w:rPr>
              <w:t>Количество экз. фонда на 1000 человек населения</w:t>
            </w:r>
          </w:p>
        </w:tc>
      </w:tr>
      <w:tr w:rsidR="002C00EB" w:rsidRPr="00C466EA" w:rsidTr="00960AE8">
        <w:tc>
          <w:tcPr>
            <w:tcW w:w="3201" w:type="dxa"/>
          </w:tcPr>
          <w:p w:rsidR="002C00EB" w:rsidRPr="00C466EA" w:rsidRDefault="002C00EB" w:rsidP="00746FF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44" w:type="dxa"/>
          </w:tcPr>
          <w:p w:rsidR="002C00EB" w:rsidRPr="00C466EA" w:rsidRDefault="002C00EB" w:rsidP="001B27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35" w:type="dxa"/>
          </w:tcPr>
          <w:p w:rsidR="002C00EB" w:rsidRPr="003E2115" w:rsidRDefault="002C00EB" w:rsidP="001B27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/ - к 2019</w:t>
            </w:r>
            <w:r w:rsidRPr="003E21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C00EB" w:rsidRPr="00C466EA" w:rsidTr="00960AE8">
        <w:tc>
          <w:tcPr>
            <w:tcW w:w="3201" w:type="dxa"/>
            <w:vAlign w:val="bottom"/>
          </w:tcPr>
          <w:p w:rsidR="002C00EB" w:rsidRPr="00C466EA" w:rsidRDefault="002C00EB" w:rsidP="00746FF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12337</w:t>
            </w:r>
          </w:p>
        </w:tc>
        <w:tc>
          <w:tcPr>
            <w:tcW w:w="2644" w:type="dxa"/>
            <w:vAlign w:val="bottom"/>
          </w:tcPr>
          <w:p w:rsidR="002C00EB" w:rsidRPr="00C466EA" w:rsidRDefault="002C00EB" w:rsidP="001B27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12 176</w:t>
            </w:r>
          </w:p>
        </w:tc>
        <w:tc>
          <w:tcPr>
            <w:tcW w:w="3335" w:type="dxa"/>
            <w:vAlign w:val="bottom"/>
          </w:tcPr>
          <w:p w:rsidR="002C00EB" w:rsidRPr="003E2115" w:rsidRDefault="002C00EB" w:rsidP="002C00E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-161</w:t>
            </w:r>
          </w:p>
        </w:tc>
      </w:tr>
    </w:tbl>
    <w:p w:rsidR="00F70656" w:rsidRPr="00C466EA" w:rsidRDefault="00F70656" w:rsidP="00F70656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bCs/>
          <w:sz w:val="24"/>
          <w:szCs w:val="24"/>
        </w:rPr>
      </w:pPr>
      <w:r w:rsidRPr="00C466EA">
        <w:rPr>
          <w:rFonts w:ascii="Times New Roman" w:hAnsi="Times New Roman"/>
          <w:bCs/>
          <w:sz w:val="24"/>
          <w:szCs w:val="24"/>
        </w:rPr>
        <w:t>Доля муниципальных автономных учреждений  от общего числа муниципальных учреждений в муниципальном образовании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914"/>
        <w:gridCol w:w="3666"/>
      </w:tblGrid>
      <w:tr w:rsidR="00F70656" w:rsidRPr="00C466EA" w:rsidTr="001B2750">
        <w:tc>
          <w:tcPr>
            <w:tcW w:w="7371" w:type="dxa"/>
            <w:gridSpan w:val="3"/>
          </w:tcPr>
          <w:p w:rsidR="00F70656" w:rsidRPr="00C466EA" w:rsidRDefault="00F70656" w:rsidP="001B27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6EA">
              <w:rPr>
                <w:rFonts w:ascii="Times New Roman" w:hAnsi="Times New Roman"/>
                <w:bCs/>
                <w:sz w:val="24"/>
                <w:szCs w:val="24"/>
              </w:rPr>
              <w:t>Количество автономных учреждений</w:t>
            </w:r>
            <w:proofErr w:type="gramStart"/>
            <w:r w:rsidRPr="00C466EA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70656" w:rsidRPr="00C466EA" w:rsidTr="001B2750">
        <w:tc>
          <w:tcPr>
            <w:tcW w:w="1791" w:type="dxa"/>
          </w:tcPr>
          <w:p w:rsidR="00F70656" w:rsidRPr="00C466EA" w:rsidRDefault="002C00EB" w:rsidP="001B27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F70656" w:rsidRPr="00C466E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F70656" w:rsidRPr="00C466EA" w:rsidRDefault="002C00EB" w:rsidP="008B021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F70656" w:rsidRPr="00C466E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666" w:type="dxa"/>
          </w:tcPr>
          <w:p w:rsidR="00F70656" w:rsidRPr="00C466EA" w:rsidRDefault="002C00EB" w:rsidP="001B27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 / - к 2019</w:t>
            </w:r>
            <w:r w:rsidR="00F70656" w:rsidRPr="00C466EA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F70656" w:rsidRPr="00C466EA" w:rsidTr="001B2750">
        <w:tc>
          <w:tcPr>
            <w:tcW w:w="1791" w:type="dxa"/>
          </w:tcPr>
          <w:p w:rsidR="00F70656" w:rsidRPr="00C466EA" w:rsidRDefault="00F70656" w:rsidP="001B27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6E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F70656" w:rsidRPr="00C466EA" w:rsidRDefault="00F70656" w:rsidP="001B27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6E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66" w:type="dxa"/>
          </w:tcPr>
          <w:p w:rsidR="00F70656" w:rsidRPr="00C466EA" w:rsidRDefault="00F70656" w:rsidP="001B27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6E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D32FB" w:rsidRPr="00C466EA" w:rsidRDefault="002D32FB" w:rsidP="00F706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3FED" w:rsidRDefault="002D32FB" w:rsidP="00083FE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2115">
        <w:rPr>
          <w:rFonts w:ascii="Times New Roman" w:hAnsi="Times New Roman"/>
          <w:b/>
          <w:sz w:val="24"/>
          <w:szCs w:val="24"/>
        </w:rPr>
        <w:t>Основные достижения в сфере культ</w:t>
      </w:r>
      <w:r w:rsidR="00170A91" w:rsidRPr="003E2115">
        <w:rPr>
          <w:rFonts w:ascii="Times New Roman" w:hAnsi="Times New Roman"/>
          <w:b/>
          <w:sz w:val="24"/>
          <w:szCs w:val="24"/>
        </w:rPr>
        <w:t>уры.</w:t>
      </w:r>
    </w:p>
    <w:p w:rsidR="00BE3E68" w:rsidRPr="00E4575C" w:rsidRDefault="00C52E35" w:rsidP="00BE3E68">
      <w:pPr>
        <w:pStyle w:val="a3"/>
        <w:tabs>
          <w:tab w:val="left" w:pos="0"/>
          <w:tab w:val="left" w:pos="567"/>
        </w:tabs>
        <w:ind w:left="35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BE3E68" w:rsidRPr="002C00EB" w:rsidRDefault="00BE3E68" w:rsidP="00BE3E68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0EB">
        <w:rPr>
          <w:rFonts w:ascii="Times New Roman" w:hAnsi="Times New Roman"/>
          <w:b/>
          <w:sz w:val="24"/>
          <w:szCs w:val="24"/>
        </w:rPr>
        <w:lastRenderedPageBreak/>
        <w:t xml:space="preserve">Главными культурными событиями для </w:t>
      </w:r>
      <w:proofErr w:type="spellStart"/>
      <w:r w:rsidRPr="002C00EB">
        <w:rPr>
          <w:rFonts w:ascii="Times New Roman" w:hAnsi="Times New Roman"/>
          <w:b/>
          <w:sz w:val="24"/>
          <w:szCs w:val="24"/>
        </w:rPr>
        <w:t>киренчан</w:t>
      </w:r>
      <w:proofErr w:type="spellEnd"/>
      <w:r w:rsidRPr="002C00EB">
        <w:rPr>
          <w:rFonts w:ascii="Times New Roman" w:hAnsi="Times New Roman"/>
          <w:b/>
          <w:sz w:val="24"/>
          <w:szCs w:val="24"/>
        </w:rPr>
        <w:t xml:space="preserve"> стали:</w:t>
      </w:r>
    </w:p>
    <w:p w:rsidR="002C00EB" w:rsidRPr="00A865CC" w:rsidRDefault="002C00EB" w:rsidP="002C00EB">
      <w:pPr>
        <w:pStyle w:val="a3"/>
        <w:tabs>
          <w:tab w:val="left" w:pos="0"/>
          <w:tab w:val="left" w:pos="567"/>
        </w:tabs>
        <w:ind w:left="0" w:firstLine="357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293BE4" w:rsidRPr="00293BE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93BE4" w:rsidRPr="002C00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C00EB">
        <w:rPr>
          <w:rFonts w:ascii="Times New Roman" w:hAnsi="Times New Roman"/>
          <w:sz w:val="24"/>
          <w:szCs w:val="24"/>
          <w:shd w:val="clear" w:color="auto" w:fill="FFFFFF"/>
        </w:rPr>
        <w:t xml:space="preserve">Начатое в 2019 году строительство музея под открытым небом </w:t>
      </w:r>
      <w:r w:rsidRPr="002C00E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«Крестьянская усадьба» </w:t>
      </w:r>
      <w:r w:rsidRPr="002C00EB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продолжилось и в 2020 году.  </w:t>
      </w:r>
      <w:proofErr w:type="gramStart"/>
      <w:r w:rsidRPr="002C00EB">
        <w:rPr>
          <w:rFonts w:ascii="Times New Roman" w:hAnsi="Times New Roman"/>
          <w:sz w:val="24"/>
          <w:szCs w:val="24"/>
          <w:shd w:val="clear" w:color="auto" w:fill="FFFFFF"/>
        </w:rPr>
        <w:t>Музейный  комплекс пополнился  хозяйственными постройками: завозней, где у крестьянина находился весь инструмент для починки телег, саней, различного хозяйственного инвентаря, не редко служили складским помещением, где хранились и упряжь, и различные припасы, и большим навесом, в котором предполагается оформление большой экспозиции, посвященной эволюции орудий крестьянского труда от конного плуга до первых технических средств.</w:t>
      </w:r>
      <w:proofErr w:type="gramEnd"/>
      <w:r w:rsidRPr="002C00EB">
        <w:rPr>
          <w:rFonts w:ascii="Times New Roman" w:hAnsi="Times New Roman"/>
          <w:sz w:val="24"/>
          <w:szCs w:val="24"/>
          <w:shd w:val="clear" w:color="auto" w:fill="FFFFFF"/>
        </w:rPr>
        <w:t xml:space="preserve">  Архитектурно-этнографический комплекс с уникальными старинными зданиями, специально разработанным ландшафтом, разнообразными выставочными зонами, широчайшим спектром рекреационной, творческой и познавательной деятельности будет, безусловно, интересен и востребован у посетителей, как актуальный, современный, </w:t>
      </w:r>
      <w:proofErr w:type="spellStart"/>
      <w:r w:rsidRPr="002C00EB">
        <w:rPr>
          <w:rFonts w:ascii="Times New Roman" w:hAnsi="Times New Roman"/>
          <w:sz w:val="24"/>
          <w:szCs w:val="24"/>
          <w:shd w:val="clear" w:color="auto" w:fill="FFFFFF"/>
        </w:rPr>
        <w:t>брендовый</w:t>
      </w:r>
      <w:proofErr w:type="spellEnd"/>
      <w:r w:rsidRPr="002C00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00EB">
        <w:rPr>
          <w:rFonts w:ascii="Times New Roman" w:hAnsi="Times New Roman"/>
          <w:sz w:val="24"/>
          <w:szCs w:val="24"/>
          <w:shd w:val="clear" w:color="auto" w:fill="FFFFFF"/>
        </w:rPr>
        <w:t>социокультурный</w:t>
      </w:r>
      <w:proofErr w:type="spellEnd"/>
      <w:r w:rsidRPr="002C00EB">
        <w:rPr>
          <w:rFonts w:ascii="Times New Roman" w:hAnsi="Times New Roman"/>
          <w:sz w:val="24"/>
          <w:szCs w:val="24"/>
          <w:shd w:val="clear" w:color="auto" w:fill="FFFFFF"/>
        </w:rPr>
        <w:t xml:space="preserve"> объект, привлекательный как для внешнего и внутреннего туризма, так и для местных посетителей.</w:t>
      </w:r>
    </w:p>
    <w:p w:rsidR="002C00EB" w:rsidRPr="002C00EB" w:rsidRDefault="002C00EB" w:rsidP="002C00EB">
      <w:pPr>
        <w:pStyle w:val="a3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2C00EB">
        <w:rPr>
          <w:rFonts w:ascii="Times New Roman" w:hAnsi="Times New Roman"/>
          <w:b/>
          <w:sz w:val="24"/>
          <w:szCs w:val="24"/>
        </w:rPr>
        <w:t>Впервые:</w:t>
      </w:r>
    </w:p>
    <w:p w:rsidR="002C00EB" w:rsidRPr="002C00EB" w:rsidRDefault="002C00EB" w:rsidP="002C00EB">
      <w:pPr>
        <w:pStyle w:val="a3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b/>
          <w:bCs/>
          <w:color w:val="050505"/>
          <w:sz w:val="24"/>
          <w:szCs w:val="24"/>
          <w:shd w:val="clear" w:color="auto" w:fill="FFFFFF"/>
        </w:rPr>
      </w:pPr>
      <w:r w:rsidRPr="002C00EB">
        <w:rPr>
          <w:rFonts w:ascii="Times New Roman" w:hAnsi="Times New Roman"/>
          <w:b/>
          <w:sz w:val="24"/>
          <w:szCs w:val="24"/>
        </w:rPr>
        <w:t>1.</w:t>
      </w:r>
      <w:r w:rsidRPr="002C00EB">
        <w:rPr>
          <w:rFonts w:ascii="Times New Roman" w:hAnsi="Times New Roman"/>
          <w:sz w:val="24"/>
          <w:szCs w:val="24"/>
        </w:rPr>
        <w:t xml:space="preserve">Город Киренск </w:t>
      </w:r>
      <w:r w:rsidRPr="002C00EB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 xml:space="preserve">вошёл в региональный </w:t>
      </w:r>
      <w:proofErr w:type="spellStart"/>
      <w:r w:rsidRPr="002C00EB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>пилотный</w:t>
      </w:r>
      <w:proofErr w:type="spellEnd"/>
      <w:r w:rsidRPr="002C00EB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 xml:space="preserve"> проект по сохранению объектов  старинного зодчества.</w:t>
      </w:r>
      <w:r w:rsidRPr="002C00EB">
        <w:rPr>
          <w:rFonts w:ascii="Times New Roman" w:hAnsi="Times New Roman"/>
          <w:b/>
          <w:bCs/>
          <w:color w:val="464D58"/>
          <w:sz w:val="24"/>
          <w:szCs w:val="24"/>
          <w:shd w:val="clear" w:color="auto" w:fill="FFFFFF"/>
        </w:rPr>
        <w:t xml:space="preserve"> </w:t>
      </w:r>
      <w:r w:rsidRPr="002C00EB">
        <w:rPr>
          <w:rFonts w:ascii="Times New Roman" w:hAnsi="Times New Roman"/>
          <w:bCs/>
          <w:sz w:val="24"/>
          <w:szCs w:val="24"/>
          <w:shd w:val="clear" w:color="auto" w:fill="FFFFFF"/>
        </w:rPr>
        <w:t>В рамках проекта в Киренске собираются восстановить резную красоту -28 памятников культурного наследия выполненных из дерева.</w:t>
      </w:r>
    </w:p>
    <w:p w:rsidR="002C00EB" w:rsidRPr="002C00EB" w:rsidRDefault="002C00EB" w:rsidP="002C00EB">
      <w:pPr>
        <w:pStyle w:val="a3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2C00EB">
        <w:rPr>
          <w:rFonts w:ascii="Times New Roman" w:hAnsi="Times New Roman"/>
          <w:b/>
          <w:bCs/>
          <w:color w:val="050505"/>
          <w:sz w:val="24"/>
          <w:szCs w:val="24"/>
          <w:shd w:val="clear" w:color="auto" w:fill="FFFFFF"/>
        </w:rPr>
        <w:t xml:space="preserve">2. </w:t>
      </w:r>
      <w:r w:rsidRPr="002C00E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Проект “Город – остров” города Киренска одобрен межведомственной комиссией области. Он принял участие во Всероссийском конкурсе лучших проектов благоустройства общественных пространств в малых исторических городах – “Формирование современной городской среды” и стал одним из победителей. За счет полученных сре</w:t>
      </w:r>
      <w:proofErr w:type="gramStart"/>
      <w:r w:rsidRPr="002C00E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дств в г</w:t>
      </w:r>
      <w:proofErr w:type="gramEnd"/>
      <w:r w:rsidRPr="002C00E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ороде будет проведено благоустройство исторической набережной, как одной из культурных зон, в которой расположены объекты культурного наследия.</w:t>
      </w:r>
    </w:p>
    <w:p w:rsidR="002C00EB" w:rsidRDefault="002C00EB" w:rsidP="002C00EB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00EB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Pr="002C00EB">
        <w:rPr>
          <w:rFonts w:ascii="Times New Roman" w:hAnsi="Times New Roman" w:cs="Times New Roman"/>
          <w:sz w:val="24"/>
          <w:szCs w:val="24"/>
        </w:rPr>
        <w:t xml:space="preserve"> На территории Киренского муниципального образования, </w:t>
      </w:r>
      <w:r w:rsidRPr="002C00EB">
        <w:rPr>
          <w:rFonts w:ascii="Times New Roman" w:hAnsi="Times New Roman" w:cs="Times New Roman"/>
          <w:b/>
          <w:sz w:val="24"/>
          <w:szCs w:val="24"/>
        </w:rPr>
        <w:t>в сентябре и октябре 2020 года,</w:t>
      </w:r>
      <w:r w:rsidRPr="002C00EB">
        <w:rPr>
          <w:rFonts w:ascii="Times New Roman" w:hAnsi="Times New Roman" w:cs="Times New Roman"/>
          <w:sz w:val="24"/>
          <w:szCs w:val="24"/>
        </w:rPr>
        <w:t xml:space="preserve"> в рамках 75 – </w:t>
      </w:r>
      <w:proofErr w:type="spellStart"/>
      <w:r w:rsidRPr="002C00EB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2C00EB">
        <w:rPr>
          <w:rFonts w:ascii="Times New Roman" w:hAnsi="Times New Roman" w:cs="Times New Roman"/>
          <w:sz w:val="24"/>
          <w:szCs w:val="24"/>
        </w:rPr>
        <w:t xml:space="preserve"> Великой Победы, состоялось  </w:t>
      </w:r>
      <w:r w:rsidRPr="002C00EB">
        <w:rPr>
          <w:rFonts w:ascii="Times New Roman" w:hAnsi="Times New Roman" w:cs="Times New Roman"/>
          <w:b/>
          <w:sz w:val="24"/>
          <w:szCs w:val="24"/>
        </w:rPr>
        <w:t>открытие информационных стендов</w:t>
      </w:r>
      <w:r w:rsidRPr="002C00EB">
        <w:rPr>
          <w:rFonts w:ascii="Times New Roman" w:hAnsi="Times New Roman" w:cs="Times New Roman"/>
          <w:sz w:val="24"/>
          <w:szCs w:val="24"/>
        </w:rPr>
        <w:t xml:space="preserve">,  посвященных участникам ВОВ, </w:t>
      </w:r>
      <w:hyperlink r:id="rId8" w:tooltip="Герой Советского Союза" w:history="1">
        <w:r w:rsidRPr="002C00EB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Героям Советского Союза</w:t>
        </w:r>
      </w:hyperlink>
      <w:r w:rsidRPr="002C00EB">
        <w:rPr>
          <w:rFonts w:ascii="Times New Roman" w:hAnsi="Times New Roman" w:cs="Times New Roman"/>
          <w:sz w:val="24"/>
          <w:szCs w:val="24"/>
        </w:rPr>
        <w:t xml:space="preserve"> - </w:t>
      </w:r>
      <w:r w:rsidRPr="002C00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Александру Матвеевичу Матросову, </w:t>
      </w:r>
      <w:r w:rsidRPr="002C00EB">
        <w:rPr>
          <w:rFonts w:ascii="Times New Roman" w:hAnsi="Times New Roman" w:cs="Times New Roman"/>
          <w:sz w:val="24"/>
          <w:szCs w:val="24"/>
        </w:rPr>
        <w:t xml:space="preserve">Кондратию Ивановичу Наумову, Николаю </w:t>
      </w:r>
      <w:proofErr w:type="spellStart"/>
      <w:r w:rsidRPr="002C00EB">
        <w:rPr>
          <w:rFonts w:ascii="Times New Roman" w:hAnsi="Times New Roman" w:cs="Times New Roman"/>
          <w:sz w:val="24"/>
          <w:szCs w:val="24"/>
        </w:rPr>
        <w:t>Францевичу</w:t>
      </w:r>
      <w:proofErr w:type="spellEnd"/>
      <w:r w:rsidRPr="002C00EB">
        <w:rPr>
          <w:rFonts w:ascii="Times New Roman" w:hAnsi="Times New Roman" w:cs="Times New Roman"/>
          <w:sz w:val="24"/>
          <w:szCs w:val="24"/>
        </w:rPr>
        <w:t xml:space="preserve"> Гастелло, </w:t>
      </w:r>
      <w:r w:rsidRPr="002C00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Ивану Даниловичу Красноштанову. На каждом открытии присутствовали представители власти, краеведы, артисты </w:t>
      </w:r>
      <w:proofErr w:type="spellStart"/>
      <w:r w:rsidRPr="002C00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культурно-досугового</w:t>
      </w:r>
      <w:proofErr w:type="spellEnd"/>
      <w:r w:rsidRPr="002C00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центра. </w:t>
      </w:r>
      <w:proofErr w:type="spellStart"/>
      <w:r w:rsidRPr="002C00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Киренчане</w:t>
      </w:r>
      <w:proofErr w:type="spellEnd"/>
      <w:r w:rsidRPr="002C00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возлагали цветы, звучал метроном и песня «А нынче нам нужна одна Победа», сплотившая четыре  поколения  возле мемориалов и стендов.</w:t>
      </w:r>
    </w:p>
    <w:p w:rsidR="001768B9" w:rsidRPr="002C00EB" w:rsidRDefault="001768B9" w:rsidP="002C00EB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1F37">
        <w:rPr>
          <w:rFonts w:ascii="Times New Roman" w:hAnsi="Times New Roman"/>
          <w:b/>
          <w:sz w:val="24"/>
          <w:szCs w:val="24"/>
        </w:rPr>
        <w:t>Наиболее интересные мероприятия:</w:t>
      </w:r>
    </w:p>
    <w:p w:rsidR="00293BE4" w:rsidRDefault="000E1F37" w:rsidP="004D4B0C">
      <w:pPr>
        <w:pStyle w:val="a3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0E1F37">
        <w:rPr>
          <w:rFonts w:ascii="Times New Roman" w:hAnsi="Times New Roman"/>
          <w:b/>
          <w:sz w:val="24"/>
          <w:szCs w:val="24"/>
        </w:rPr>
        <w:t>Музей:</w:t>
      </w:r>
    </w:p>
    <w:p w:rsidR="002C00EB" w:rsidRPr="002C00EB" w:rsidRDefault="002C00EB" w:rsidP="000E1F3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00EB">
        <w:rPr>
          <w:rFonts w:ascii="Times New Roman" w:hAnsi="Times New Roman" w:cs="Times New Roman"/>
          <w:sz w:val="24"/>
          <w:szCs w:val="24"/>
        </w:rPr>
        <w:t>Долгое время в фондах музея хранились красивейшие легенды о зарождении земли Киренской. Возникла идея познакомить с ними жителей  края, для которых и о которых они были написаны, в привлекательном, красочном формате. Мы объявили</w:t>
      </w:r>
      <w:r w:rsidRPr="002C00EB">
        <w:rPr>
          <w:rFonts w:ascii="Times New Roman" w:hAnsi="Times New Roman" w:cs="Times New Roman"/>
          <w:b/>
          <w:sz w:val="24"/>
          <w:szCs w:val="24"/>
        </w:rPr>
        <w:t xml:space="preserve"> районный </w:t>
      </w:r>
      <w:proofErr w:type="spellStart"/>
      <w:r w:rsidRPr="002C00EB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2C00EB">
        <w:rPr>
          <w:rFonts w:ascii="Times New Roman" w:hAnsi="Times New Roman" w:cs="Times New Roman"/>
          <w:b/>
          <w:sz w:val="24"/>
          <w:szCs w:val="24"/>
        </w:rPr>
        <w:t xml:space="preserve">  конкурс рисунков-иллюстраций «Сказания земли Киренской» </w:t>
      </w:r>
      <w:r w:rsidRPr="002C00EB">
        <w:rPr>
          <w:rFonts w:ascii="Times New Roman" w:hAnsi="Times New Roman" w:cs="Times New Roman"/>
          <w:sz w:val="24"/>
          <w:szCs w:val="24"/>
        </w:rPr>
        <w:t xml:space="preserve">на одну из легенд. </w:t>
      </w:r>
      <w:proofErr w:type="spellStart"/>
      <w:r w:rsidRPr="002C00EB">
        <w:rPr>
          <w:rFonts w:ascii="Times New Roman" w:hAnsi="Times New Roman" w:cs="Times New Roman"/>
          <w:sz w:val="24"/>
          <w:szCs w:val="24"/>
        </w:rPr>
        <w:t>Киренчане</w:t>
      </w:r>
      <w:proofErr w:type="spellEnd"/>
      <w:r w:rsidRPr="002C00EB">
        <w:rPr>
          <w:rFonts w:ascii="Times New Roman" w:hAnsi="Times New Roman" w:cs="Times New Roman"/>
          <w:sz w:val="24"/>
          <w:szCs w:val="24"/>
        </w:rPr>
        <w:t xml:space="preserve"> с большим удовольствием участвовали в нём семьями, например, самая взрослая участница увлекла в творчество своих внуков, и их рисунки вошли в число победителей конкурса. По завершению конкурса иллюстраций к первой легенде создана красочная книга в формате 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00EB">
        <w:rPr>
          <w:rFonts w:ascii="Times New Roman" w:hAnsi="Times New Roman" w:cs="Times New Roman"/>
          <w:sz w:val="24"/>
          <w:szCs w:val="24"/>
        </w:rPr>
        <w:t>4, которой награждены победители. Книга пополнила сувенирный фонд музея.</w:t>
      </w:r>
    </w:p>
    <w:p w:rsidR="002C00EB" w:rsidRDefault="002C00EB" w:rsidP="002C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C00EB">
        <w:t xml:space="preserve"> </w:t>
      </w:r>
      <w:r w:rsidRPr="002C00EB">
        <w:rPr>
          <w:rFonts w:ascii="Times New Roman" w:hAnsi="Times New Roman" w:cs="Times New Roman"/>
          <w:sz w:val="24"/>
          <w:szCs w:val="24"/>
        </w:rPr>
        <w:t xml:space="preserve">Мастер народного клуба ремёсел «Светлица»  районного музея Зорина Лариса Викторовна приняла </w:t>
      </w:r>
      <w:r w:rsidRPr="002C00EB">
        <w:rPr>
          <w:rFonts w:ascii="Times New Roman" w:hAnsi="Times New Roman" w:cs="Times New Roman"/>
          <w:b/>
          <w:sz w:val="24"/>
          <w:szCs w:val="24"/>
        </w:rPr>
        <w:t xml:space="preserve">участие в чемпионате России по </w:t>
      </w:r>
      <w:proofErr w:type="spellStart"/>
      <w:r w:rsidRPr="002C00EB">
        <w:rPr>
          <w:rFonts w:ascii="Times New Roman" w:hAnsi="Times New Roman" w:cs="Times New Roman"/>
          <w:b/>
          <w:sz w:val="24"/>
          <w:szCs w:val="24"/>
        </w:rPr>
        <w:t>креативному</w:t>
      </w:r>
      <w:proofErr w:type="spellEnd"/>
      <w:r w:rsidRPr="002C00EB">
        <w:rPr>
          <w:rFonts w:ascii="Times New Roman" w:hAnsi="Times New Roman" w:cs="Times New Roman"/>
          <w:b/>
          <w:sz w:val="24"/>
          <w:szCs w:val="24"/>
        </w:rPr>
        <w:t xml:space="preserve"> вязанию 2020.</w:t>
      </w:r>
      <w:r w:rsidRPr="002C00EB">
        <w:rPr>
          <w:rFonts w:ascii="Times New Roman" w:hAnsi="Times New Roman" w:cs="Times New Roman"/>
          <w:sz w:val="24"/>
          <w:szCs w:val="24"/>
        </w:rPr>
        <w:t xml:space="preserve"> Лариса Викторовна, руководитель студии вязания «Волшебный клубок» с большим энтузиазмом приняла предложение участия в данном чемпионате</w:t>
      </w:r>
      <w:proofErr w:type="gramStart"/>
      <w:r w:rsidRPr="002C00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00EB">
        <w:rPr>
          <w:rFonts w:ascii="Times New Roman" w:hAnsi="Times New Roman" w:cs="Times New Roman"/>
          <w:sz w:val="24"/>
          <w:szCs w:val="24"/>
        </w:rPr>
        <w:t xml:space="preserve"> Её творческий опыт, разнообразие видов и техник исполнения не вызывали малейшего сомнения в том, что мастерица способна составить достойную конкуренцию </w:t>
      </w:r>
      <w:r w:rsidRPr="002C00EB">
        <w:rPr>
          <w:rFonts w:ascii="Times New Roman" w:hAnsi="Times New Roman" w:cs="Times New Roman"/>
          <w:sz w:val="24"/>
          <w:szCs w:val="24"/>
        </w:rPr>
        <w:lastRenderedPageBreak/>
        <w:t xml:space="preserve">своим соперникам. Пройден отборочный </w:t>
      </w:r>
      <w:proofErr w:type="gramStart"/>
      <w:r w:rsidRPr="002C00EB">
        <w:rPr>
          <w:rFonts w:ascii="Times New Roman" w:hAnsi="Times New Roman" w:cs="Times New Roman"/>
          <w:sz w:val="24"/>
          <w:szCs w:val="24"/>
        </w:rPr>
        <w:t>тур</w:t>
      </w:r>
      <w:proofErr w:type="gramEnd"/>
      <w:r w:rsidRPr="002C00EB">
        <w:rPr>
          <w:rFonts w:ascii="Times New Roman" w:hAnsi="Times New Roman" w:cs="Times New Roman"/>
          <w:sz w:val="24"/>
          <w:szCs w:val="24"/>
        </w:rPr>
        <w:t xml:space="preserve"> и Лариса Викторовна вошла в число сорока шести самых искусных вязальщиц и стала единственной представительницей от Иркутской области. По завершению всех соревновательных этапов вязальщица вошла в число призёров соревнования набравших самый высокий балл. А домашнее задание «Огород на подоконнике», несомненно, стало самой яркой и запоминающейся из всех представленных на чемпионате домашних работ. Это было отмечено жюри и тамбовской газетой «</w:t>
      </w:r>
      <w:proofErr w:type="spellStart"/>
      <w:r w:rsidRPr="002C00EB">
        <w:rPr>
          <w:rFonts w:ascii="Times New Roman" w:hAnsi="Times New Roman" w:cs="Times New Roman"/>
          <w:sz w:val="24"/>
          <w:szCs w:val="24"/>
        </w:rPr>
        <w:t>Тволк</w:t>
      </w:r>
      <w:proofErr w:type="spellEnd"/>
      <w:r w:rsidRPr="002C00EB">
        <w:rPr>
          <w:rFonts w:ascii="Times New Roman" w:hAnsi="Times New Roman" w:cs="Times New Roman"/>
          <w:sz w:val="24"/>
          <w:szCs w:val="24"/>
        </w:rPr>
        <w:t>». Итогом участия в чемпионате стал специальный вымпел и специальный диплом за лучшую идею «Огород на подоконнике», и конечно приобретённый бесценный  опыт участия в соревнованиях подобного уровня. Благодаря Ларисе Викторовне о нашем северном городе знают теперь и в Тамбовской области.</w:t>
      </w:r>
    </w:p>
    <w:p w:rsidR="002C00EB" w:rsidRPr="002C00EB" w:rsidRDefault="002C00EB" w:rsidP="002C00EB">
      <w:pPr>
        <w:pStyle w:val="a3"/>
        <w:tabs>
          <w:tab w:val="left" w:pos="0"/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0EB">
        <w:rPr>
          <w:rFonts w:ascii="Times New Roman" w:hAnsi="Times New Roman"/>
          <w:sz w:val="24"/>
          <w:szCs w:val="24"/>
        </w:rPr>
        <w:t xml:space="preserve">3. Учитывая сложную эпидемиологическую ситуацию в 2020 году, вызванную COVID-19 и особой опасностью контакта для лиц с ОВЗ,  музей решил, участие в третьей Всероссийской </w:t>
      </w:r>
      <w:r w:rsidRPr="002C00EB">
        <w:rPr>
          <w:rFonts w:ascii="Times New Roman" w:hAnsi="Times New Roman"/>
          <w:b/>
          <w:sz w:val="24"/>
          <w:szCs w:val="24"/>
        </w:rPr>
        <w:t>инклюзивной акции «Музей для всех! – 2020»</w:t>
      </w:r>
      <w:r w:rsidRPr="002C00EB">
        <w:rPr>
          <w:rFonts w:ascii="Times New Roman" w:hAnsi="Times New Roman"/>
          <w:sz w:val="24"/>
          <w:szCs w:val="24"/>
        </w:rPr>
        <w:t xml:space="preserve"> провести удаленно в </w:t>
      </w:r>
      <w:proofErr w:type="spellStart"/>
      <w:r w:rsidRPr="002C00EB">
        <w:rPr>
          <w:rFonts w:ascii="Times New Roman" w:hAnsi="Times New Roman"/>
          <w:sz w:val="24"/>
          <w:szCs w:val="24"/>
        </w:rPr>
        <w:t>офлайн</w:t>
      </w:r>
      <w:proofErr w:type="spellEnd"/>
      <w:r w:rsidRPr="002C00EB">
        <w:rPr>
          <w:rFonts w:ascii="Times New Roman" w:hAnsi="Times New Roman"/>
          <w:sz w:val="24"/>
          <w:szCs w:val="24"/>
        </w:rPr>
        <w:t xml:space="preserve"> формате. Наше предложение поучаствовать в виртуальной </w:t>
      </w:r>
      <w:r w:rsidRPr="002C00EB">
        <w:rPr>
          <w:rFonts w:ascii="Times New Roman" w:hAnsi="Times New Roman"/>
          <w:b/>
          <w:sz w:val="24"/>
          <w:szCs w:val="24"/>
        </w:rPr>
        <w:t>творческой выставке рисунков «Мой волшебный Новый год»</w:t>
      </w:r>
      <w:r w:rsidRPr="002C00EB">
        <w:rPr>
          <w:rFonts w:ascii="Times New Roman" w:hAnsi="Times New Roman"/>
          <w:sz w:val="24"/>
          <w:szCs w:val="24"/>
        </w:rPr>
        <w:t xml:space="preserve"> получило положительный отклик. 53 рисунка были присланы нам на выставку. Они показывают, как с помощью фантазии и воображения, через творчество, «особенные» люди выражают свои новогодние мечты. Что они ожидают с наступлением торжественной ночи, с боем курантов. Всем детям вручены сертификат участника третьей Всероссийской акции «Музей для всех! – 2020» от музея.  Сразу после размещения информации о творческой выставки на сайте </w:t>
      </w:r>
      <w:proofErr w:type="spellStart"/>
      <w:r w:rsidRPr="002C00EB">
        <w:rPr>
          <w:rFonts w:ascii="Times New Roman" w:hAnsi="Times New Roman"/>
          <w:sz w:val="24"/>
          <w:szCs w:val="24"/>
        </w:rPr>
        <w:t>музейдля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00EB">
        <w:rPr>
          <w:rFonts w:ascii="Times New Roman" w:hAnsi="Times New Roman"/>
          <w:sz w:val="24"/>
          <w:szCs w:val="24"/>
        </w:rPr>
        <w:t>всех</w:t>
      </w:r>
      <w:proofErr w:type="gramStart"/>
      <w:r w:rsidRPr="002C00EB">
        <w:rPr>
          <w:rFonts w:ascii="Times New Roman" w:hAnsi="Times New Roman"/>
          <w:sz w:val="24"/>
          <w:szCs w:val="24"/>
        </w:rPr>
        <w:t>.р</w:t>
      </w:r>
      <w:proofErr w:type="gramEnd"/>
      <w:r w:rsidRPr="002C00EB">
        <w:rPr>
          <w:rFonts w:ascii="Times New Roman" w:hAnsi="Times New Roman"/>
          <w:sz w:val="24"/>
          <w:szCs w:val="24"/>
        </w:rPr>
        <w:t>ф</w:t>
      </w:r>
      <w:proofErr w:type="spellEnd"/>
      <w:r w:rsidRPr="002C00EB">
        <w:rPr>
          <w:rFonts w:ascii="Times New Roman" w:hAnsi="Times New Roman"/>
          <w:sz w:val="24"/>
          <w:szCs w:val="24"/>
        </w:rPr>
        <w:t xml:space="preserve"> к нам поступил запрос от Луганского художественного музея о сотрудничестве и размещении данной выставки на их сайте.</w:t>
      </w:r>
    </w:p>
    <w:p w:rsidR="002C00EB" w:rsidRPr="002C00EB" w:rsidRDefault="002C00EB" w:rsidP="002C00EB">
      <w:pPr>
        <w:jc w:val="both"/>
        <w:rPr>
          <w:rFonts w:ascii="Times New Roman" w:hAnsi="Times New Roman" w:cs="Times New Roman"/>
          <w:sz w:val="24"/>
          <w:szCs w:val="24"/>
        </w:rPr>
      </w:pPr>
      <w:r>
        <w:t>4.</w:t>
      </w:r>
      <w:r w:rsidRPr="002C00EB">
        <w:t xml:space="preserve"> </w:t>
      </w:r>
      <w:r w:rsidRPr="002C00EB">
        <w:rPr>
          <w:rFonts w:ascii="Times New Roman" w:hAnsi="Times New Roman" w:cs="Times New Roman"/>
          <w:sz w:val="24"/>
          <w:szCs w:val="24"/>
        </w:rPr>
        <w:t xml:space="preserve">18 октября прошло торжественное </w:t>
      </w:r>
      <w:proofErr w:type="gramStart"/>
      <w:r w:rsidRPr="002C00EB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End"/>
      <w:r w:rsidRPr="002C00EB">
        <w:rPr>
          <w:rFonts w:ascii="Times New Roman" w:hAnsi="Times New Roman" w:cs="Times New Roman"/>
          <w:b/>
          <w:sz w:val="24"/>
          <w:szCs w:val="24"/>
        </w:rPr>
        <w:t xml:space="preserve"> посвящённое 18-летию  работы  Народного клуба ремёсел «Светлица».</w:t>
      </w:r>
      <w:r w:rsidRPr="002C00EB">
        <w:rPr>
          <w:rFonts w:ascii="Times New Roman" w:hAnsi="Times New Roman" w:cs="Times New Roman"/>
          <w:sz w:val="24"/>
          <w:szCs w:val="24"/>
        </w:rPr>
        <w:t xml:space="preserve"> Главной целью стало чествование старейших мастеров клуба. Был подготовлен тёплый приём, на котором прошло торжественное награждение, вручены грамоты, подарки, сказаны тёплые слова. Всем участникам </w:t>
      </w:r>
      <w:proofErr w:type="gramStart"/>
      <w:r w:rsidRPr="002C00EB">
        <w:rPr>
          <w:rFonts w:ascii="Times New Roman" w:hAnsi="Times New Roman" w:cs="Times New Roman"/>
          <w:sz w:val="24"/>
          <w:szCs w:val="24"/>
        </w:rPr>
        <w:t>клуба</w:t>
      </w:r>
      <w:proofErr w:type="gramEnd"/>
      <w:r w:rsidRPr="002C00EB">
        <w:rPr>
          <w:rFonts w:ascii="Times New Roman" w:hAnsi="Times New Roman" w:cs="Times New Roman"/>
          <w:sz w:val="24"/>
          <w:szCs w:val="24"/>
        </w:rPr>
        <w:t xml:space="preserve">  несомненно важно внимание и признание их мастерства. Это побуждает к новым творческим идеям и свершениям. Был подготовлен и представлен фильм-сказка о «Светлице», в котором мы рассказали о клубе.</w:t>
      </w:r>
    </w:p>
    <w:p w:rsidR="002C00EB" w:rsidRDefault="002C00EB" w:rsidP="002C0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0EB">
        <w:rPr>
          <w:rFonts w:ascii="Times New Roman" w:hAnsi="Times New Roman" w:cs="Times New Roman"/>
          <w:sz w:val="24"/>
          <w:szCs w:val="24"/>
        </w:rPr>
        <w:t xml:space="preserve">Мастерица Народного клуба ремёсел «Светлица», Наумова Зоя Витальевна, приняла участие в двух конкурсах Иркутского областного дома народного творчества со своими уникальными народными куклами. </w:t>
      </w:r>
      <w:r w:rsidRPr="002C00EB">
        <w:rPr>
          <w:rFonts w:ascii="Times New Roman" w:hAnsi="Times New Roman" w:cs="Times New Roman"/>
          <w:b/>
          <w:sz w:val="24"/>
          <w:szCs w:val="24"/>
        </w:rPr>
        <w:t>«Сибирь мастеровая»</w:t>
      </w:r>
      <w:r w:rsidRPr="002C00EB">
        <w:rPr>
          <w:rFonts w:ascii="Times New Roman" w:hAnsi="Times New Roman" w:cs="Times New Roman"/>
          <w:sz w:val="24"/>
          <w:szCs w:val="24"/>
        </w:rPr>
        <w:t xml:space="preserve"> в конкурсе в режиме реального времени среди опытных мастеров народных ремёсел «Народная кукла», итогом стал диплом участника. И в конкурсе </w:t>
      </w:r>
      <w:r w:rsidRPr="002C00EB">
        <w:rPr>
          <w:rFonts w:ascii="Times New Roman" w:hAnsi="Times New Roman" w:cs="Times New Roman"/>
          <w:b/>
          <w:sz w:val="24"/>
          <w:szCs w:val="24"/>
        </w:rPr>
        <w:t>«Мы разные, мы вместе»</w:t>
      </w:r>
      <w:r w:rsidRPr="002C00EB">
        <w:rPr>
          <w:rFonts w:ascii="Times New Roman" w:hAnsi="Times New Roman" w:cs="Times New Roman"/>
          <w:sz w:val="24"/>
          <w:szCs w:val="24"/>
        </w:rPr>
        <w:t xml:space="preserve"> в номинации «Народная кукла». </w:t>
      </w:r>
    </w:p>
    <w:p w:rsidR="002C00EB" w:rsidRDefault="002C00EB" w:rsidP="002C00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0EB">
        <w:rPr>
          <w:rFonts w:ascii="Times New Roman" w:hAnsi="Times New Roman" w:cs="Times New Roman"/>
          <w:sz w:val="24"/>
          <w:szCs w:val="24"/>
        </w:rPr>
        <w:t xml:space="preserve">5. В 2020 году мы запустили цикл </w:t>
      </w:r>
      <w:proofErr w:type="spellStart"/>
      <w:r w:rsidRPr="002C00EB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2C00EB">
        <w:rPr>
          <w:rFonts w:ascii="Times New Roman" w:hAnsi="Times New Roman" w:cs="Times New Roman"/>
          <w:b/>
          <w:sz w:val="24"/>
          <w:szCs w:val="24"/>
        </w:rPr>
        <w:t xml:space="preserve"> еженедельных публикаций</w:t>
      </w:r>
      <w:proofErr w:type="gramStart"/>
      <w:r w:rsidRPr="002C00EB">
        <w:rPr>
          <w:rFonts w:ascii="Times New Roman" w:hAnsi="Times New Roman" w:cs="Times New Roman"/>
          <w:b/>
          <w:sz w:val="24"/>
          <w:szCs w:val="24"/>
        </w:rPr>
        <w:t>«С</w:t>
      </w:r>
      <w:proofErr w:type="gramEnd"/>
      <w:r w:rsidRPr="002C00EB">
        <w:rPr>
          <w:rFonts w:ascii="Times New Roman" w:hAnsi="Times New Roman" w:cs="Times New Roman"/>
          <w:b/>
          <w:sz w:val="24"/>
          <w:szCs w:val="24"/>
        </w:rPr>
        <w:t>амые интересные предметы попавшие в музей, времён Великой отечественной войны»</w:t>
      </w:r>
      <w:r w:rsidRPr="002C00EB">
        <w:rPr>
          <w:rFonts w:ascii="Times New Roman" w:hAnsi="Times New Roman" w:cs="Times New Roman"/>
          <w:sz w:val="24"/>
          <w:szCs w:val="24"/>
        </w:rPr>
        <w:t xml:space="preserve"> и </w:t>
      </w:r>
      <w:r w:rsidRPr="002C00EB">
        <w:rPr>
          <w:rFonts w:ascii="Times New Roman" w:hAnsi="Times New Roman" w:cs="Times New Roman"/>
          <w:b/>
          <w:sz w:val="24"/>
          <w:szCs w:val="24"/>
        </w:rPr>
        <w:t>«История  одного экспоната»</w:t>
      </w:r>
      <w:r w:rsidRPr="002C00EB">
        <w:rPr>
          <w:rFonts w:ascii="Times New Roman" w:hAnsi="Times New Roman" w:cs="Times New Roman"/>
          <w:sz w:val="24"/>
          <w:szCs w:val="24"/>
        </w:rPr>
        <w:t xml:space="preserve">, рассказывающие об экспонатах из фондов музея. Эта рубрика нашла большой положительный отклик у наших посетителей </w:t>
      </w:r>
      <w:proofErr w:type="gramStart"/>
      <w:r w:rsidRPr="002C00EB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2C00EB">
        <w:rPr>
          <w:rFonts w:ascii="Times New Roman" w:hAnsi="Times New Roman" w:cs="Times New Roman"/>
          <w:sz w:val="24"/>
          <w:szCs w:val="24"/>
        </w:rPr>
        <w:t xml:space="preserve"> интернет </w:t>
      </w:r>
      <w:proofErr w:type="spellStart"/>
      <w:r w:rsidRPr="002C00EB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2C00EB">
        <w:rPr>
          <w:rFonts w:ascii="Times New Roman" w:hAnsi="Times New Roman" w:cs="Times New Roman"/>
          <w:sz w:val="24"/>
          <w:szCs w:val="24"/>
        </w:rPr>
        <w:t xml:space="preserve">.  Благодаря этому </w:t>
      </w:r>
      <w:proofErr w:type="gramStart"/>
      <w:r w:rsidRPr="002C00EB">
        <w:rPr>
          <w:rFonts w:ascii="Times New Roman" w:hAnsi="Times New Roman" w:cs="Times New Roman"/>
          <w:sz w:val="24"/>
          <w:szCs w:val="24"/>
        </w:rPr>
        <w:t>много экспонатов были</w:t>
      </w:r>
      <w:proofErr w:type="gramEnd"/>
      <w:r w:rsidRPr="002C00EB">
        <w:rPr>
          <w:rFonts w:ascii="Times New Roman" w:hAnsi="Times New Roman" w:cs="Times New Roman"/>
          <w:sz w:val="24"/>
          <w:szCs w:val="24"/>
        </w:rPr>
        <w:t xml:space="preserve"> показаны с подробной историей о каждом. 21 публикация, 29691 просмотров. </w:t>
      </w:r>
    </w:p>
    <w:p w:rsidR="002C00EB" w:rsidRPr="002C00EB" w:rsidRDefault="002C00EB" w:rsidP="002C00E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EB">
        <w:rPr>
          <w:rFonts w:ascii="Times New Roman" w:hAnsi="Times New Roman" w:cs="Times New Roman"/>
          <w:b/>
          <w:sz w:val="24"/>
          <w:szCs w:val="24"/>
        </w:rPr>
        <w:t>ДШИ:</w:t>
      </w:r>
    </w:p>
    <w:p w:rsidR="002C00EB" w:rsidRPr="002C00EB" w:rsidRDefault="002C00EB" w:rsidP="002C00EB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0EB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Международной ассамблее искусств детского и молодёжного творчества «Байкальская сюита» (областной этап), февраль 2020 г., г. Усть-Кут, организатор - Иркутский областной дом народного </w:t>
      </w:r>
      <w:proofErr w:type="spellStart"/>
      <w:r w:rsidRPr="002C00EB">
        <w:rPr>
          <w:rFonts w:ascii="Times New Roman" w:eastAsia="Calibri" w:hAnsi="Times New Roman"/>
          <w:sz w:val="24"/>
          <w:szCs w:val="24"/>
          <w:lang w:eastAsia="en-US"/>
        </w:rPr>
        <w:t>творчества</w:t>
      </w:r>
      <w:proofErr w:type="gramStart"/>
      <w:r w:rsidRPr="002C00EB">
        <w:rPr>
          <w:rFonts w:ascii="Times New Roman" w:eastAsia="Calibri" w:hAnsi="Times New Roman"/>
          <w:sz w:val="24"/>
          <w:szCs w:val="24"/>
          <w:lang w:eastAsia="en-US"/>
        </w:rPr>
        <w:t>.В</w:t>
      </w:r>
      <w:proofErr w:type="spellEnd"/>
      <w:proofErr w:type="gramEnd"/>
      <w:r w:rsidRPr="002C00EB">
        <w:rPr>
          <w:rFonts w:ascii="Times New Roman" w:eastAsia="Calibri" w:hAnsi="Times New Roman"/>
          <w:sz w:val="24"/>
          <w:szCs w:val="24"/>
          <w:lang w:eastAsia="en-US"/>
        </w:rPr>
        <w:t xml:space="preserve"> конкурсе принимали участие </w:t>
      </w:r>
      <w:r w:rsidRPr="002C00EB">
        <w:rPr>
          <w:rFonts w:ascii="Times New Roman" w:hAnsi="Times New Roman"/>
          <w:sz w:val="24"/>
          <w:szCs w:val="24"/>
        </w:rPr>
        <w:t xml:space="preserve">Образцовый фольклорный ансамбль «Дуняша» (руководитель - Анкудинова Е.Ф., концертмейстер – Тетерина Е.Ю.) - Диплом Лауреата I </w:t>
      </w:r>
      <w:proofErr w:type="spellStart"/>
      <w:r w:rsidRPr="002C00EB">
        <w:rPr>
          <w:rFonts w:ascii="Times New Roman" w:hAnsi="Times New Roman"/>
          <w:sz w:val="24"/>
          <w:szCs w:val="24"/>
        </w:rPr>
        <w:t>степени,Портнягина</w:t>
      </w:r>
      <w:proofErr w:type="spellEnd"/>
      <w:r w:rsidRPr="002C00EB">
        <w:rPr>
          <w:rFonts w:ascii="Times New Roman" w:hAnsi="Times New Roman"/>
          <w:sz w:val="24"/>
          <w:szCs w:val="24"/>
        </w:rPr>
        <w:t xml:space="preserve"> Софья – диплом Лауреата </w:t>
      </w:r>
      <w:r w:rsidRPr="002C00EB">
        <w:rPr>
          <w:rFonts w:ascii="Times New Roman" w:hAnsi="Times New Roman"/>
          <w:sz w:val="24"/>
          <w:szCs w:val="24"/>
          <w:lang w:val="en-US"/>
        </w:rPr>
        <w:t>III</w:t>
      </w:r>
      <w:r w:rsidRPr="002C00EB">
        <w:rPr>
          <w:rFonts w:ascii="Times New Roman" w:hAnsi="Times New Roman"/>
          <w:sz w:val="24"/>
          <w:szCs w:val="24"/>
        </w:rPr>
        <w:t xml:space="preserve"> степени; Образцовый хореографический ансамбль «Радость» (руководитель – Быкова Л.Н.) –два диплом Лауреата I степени, два диплом Лауреата </w:t>
      </w:r>
      <w:r w:rsidRPr="002C00EB">
        <w:rPr>
          <w:rFonts w:ascii="Times New Roman" w:hAnsi="Times New Roman"/>
          <w:sz w:val="24"/>
          <w:szCs w:val="24"/>
          <w:lang w:val="en-US"/>
        </w:rPr>
        <w:t>II</w:t>
      </w:r>
      <w:r w:rsidRPr="002C00EB">
        <w:rPr>
          <w:rFonts w:ascii="Times New Roman" w:hAnsi="Times New Roman"/>
          <w:sz w:val="24"/>
          <w:szCs w:val="24"/>
        </w:rPr>
        <w:t xml:space="preserve"> степени;</w:t>
      </w:r>
    </w:p>
    <w:p w:rsidR="002C00EB" w:rsidRPr="002C00EB" w:rsidRDefault="002C00EB" w:rsidP="002C00EB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0EB">
        <w:rPr>
          <w:rFonts w:ascii="Times New Roman" w:hAnsi="Times New Roman"/>
          <w:sz w:val="24"/>
          <w:szCs w:val="24"/>
        </w:rPr>
        <w:lastRenderedPageBreak/>
        <w:t xml:space="preserve">Участие в VI Международном конкурсе-фестивале «Жемчужина России», 20-23.02.2020 г., г. Иркутск. Принимали участие учащиеся музыкального </w:t>
      </w:r>
      <w:proofErr w:type="spellStart"/>
      <w:r w:rsidRPr="002C00EB">
        <w:rPr>
          <w:rFonts w:ascii="Times New Roman" w:hAnsi="Times New Roman"/>
          <w:sz w:val="24"/>
          <w:szCs w:val="24"/>
        </w:rPr>
        <w:t>отделения</w:t>
      </w:r>
      <w:proofErr w:type="gramStart"/>
      <w:r w:rsidRPr="002C00EB">
        <w:rPr>
          <w:rFonts w:ascii="Times New Roman" w:hAnsi="Times New Roman"/>
          <w:sz w:val="24"/>
          <w:szCs w:val="24"/>
        </w:rPr>
        <w:t>:В</w:t>
      </w:r>
      <w:proofErr w:type="gramEnd"/>
      <w:r w:rsidRPr="002C00EB">
        <w:rPr>
          <w:rFonts w:ascii="Times New Roman" w:hAnsi="Times New Roman"/>
          <w:sz w:val="24"/>
          <w:szCs w:val="24"/>
        </w:rPr>
        <w:t>ласова</w:t>
      </w:r>
      <w:proofErr w:type="spellEnd"/>
      <w:r w:rsidRPr="002C00EB">
        <w:rPr>
          <w:rFonts w:ascii="Times New Roman" w:hAnsi="Times New Roman"/>
          <w:sz w:val="24"/>
          <w:szCs w:val="24"/>
        </w:rPr>
        <w:t xml:space="preserve"> Анастасия (</w:t>
      </w:r>
      <w:proofErr w:type="spellStart"/>
      <w:r w:rsidRPr="002C00EB">
        <w:rPr>
          <w:rFonts w:ascii="Times New Roman" w:hAnsi="Times New Roman"/>
          <w:sz w:val="24"/>
          <w:szCs w:val="24"/>
        </w:rPr>
        <w:t>Грекова</w:t>
      </w:r>
      <w:proofErr w:type="spellEnd"/>
      <w:r w:rsidRPr="002C00EB">
        <w:rPr>
          <w:rFonts w:ascii="Times New Roman" w:hAnsi="Times New Roman"/>
          <w:sz w:val="24"/>
          <w:szCs w:val="24"/>
        </w:rPr>
        <w:t xml:space="preserve"> Н.А.) - Диплом II степени, </w:t>
      </w:r>
      <w:proofErr w:type="spellStart"/>
      <w:r w:rsidRPr="002C00EB">
        <w:rPr>
          <w:rFonts w:ascii="Times New Roman" w:hAnsi="Times New Roman"/>
          <w:sz w:val="24"/>
          <w:szCs w:val="24"/>
        </w:rPr>
        <w:t>Махинов</w:t>
      </w:r>
      <w:proofErr w:type="spellEnd"/>
      <w:r w:rsidRPr="002C00EB">
        <w:rPr>
          <w:rFonts w:ascii="Times New Roman" w:hAnsi="Times New Roman"/>
          <w:sz w:val="24"/>
          <w:szCs w:val="24"/>
        </w:rPr>
        <w:t xml:space="preserve"> Егор – (Клепикова И.В.) - Диплом III степени, </w:t>
      </w:r>
      <w:proofErr w:type="spellStart"/>
      <w:r w:rsidRPr="002C00EB">
        <w:rPr>
          <w:rFonts w:ascii="Times New Roman" w:hAnsi="Times New Roman"/>
          <w:sz w:val="24"/>
          <w:szCs w:val="24"/>
        </w:rPr>
        <w:t>Ромазанова</w:t>
      </w:r>
      <w:proofErr w:type="spellEnd"/>
      <w:r w:rsidRPr="002C00EB">
        <w:rPr>
          <w:rFonts w:ascii="Times New Roman" w:hAnsi="Times New Roman"/>
          <w:sz w:val="24"/>
          <w:szCs w:val="24"/>
        </w:rPr>
        <w:t xml:space="preserve"> Жасмин, </w:t>
      </w:r>
      <w:proofErr w:type="spellStart"/>
      <w:r w:rsidRPr="002C00EB">
        <w:rPr>
          <w:rFonts w:ascii="Times New Roman" w:hAnsi="Times New Roman"/>
          <w:sz w:val="24"/>
          <w:szCs w:val="24"/>
        </w:rPr>
        <w:t>Рышкин</w:t>
      </w:r>
      <w:proofErr w:type="spellEnd"/>
      <w:r w:rsidRPr="002C00EB">
        <w:rPr>
          <w:rFonts w:ascii="Times New Roman" w:hAnsi="Times New Roman"/>
          <w:sz w:val="24"/>
          <w:szCs w:val="24"/>
        </w:rPr>
        <w:t xml:space="preserve"> Артём (</w:t>
      </w:r>
      <w:proofErr w:type="spellStart"/>
      <w:r w:rsidRPr="002C00EB">
        <w:rPr>
          <w:rFonts w:ascii="Times New Roman" w:hAnsi="Times New Roman"/>
          <w:sz w:val="24"/>
          <w:szCs w:val="24"/>
        </w:rPr>
        <w:t>Плакина</w:t>
      </w:r>
      <w:proofErr w:type="spellEnd"/>
      <w:r w:rsidRPr="002C00EB">
        <w:rPr>
          <w:rFonts w:ascii="Times New Roman" w:hAnsi="Times New Roman"/>
          <w:sz w:val="24"/>
          <w:szCs w:val="24"/>
        </w:rPr>
        <w:t xml:space="preserve"> Л.О.) - Диплом I степени и Образцовый хореографический ансамбль «Радость» (руководитель - Быкова Л.Н.) - Диплом Лауреата I степени;</w:t>
      </w:r>
    </w:p>
    <w:p w:rsidR="002C00EB" w:rsidRDefault="002C00EB" w:rsidP="000E1F3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КДУ:</w:t>
      </w:r>
    </w:p>
    <w:p w:rsidR="002C00EB" w:rsidRPr="002C00EB" w:rsidRDefault="002C00EB" w:rsidP="000E1F3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EB">
        <w:rPr>
          <w:rFonts w:ascii="Times New Roman" w:hAnsi="Times New Roman" w:cs="Times New Roman"/>
          <w:sz w:val="24"/>
          <w:szCs w:val="24"/>
        </w:rPr>
        <w:t>Государство утвердило стратегию, направленную на  улучшение условий жизни и здоровья людей с ограниченными возможностями. Работая в русле государственной стратегии, «МЦНТ и Д» Звезда» утвердила  проект «Стирая границы» во главе с определяющей задачей социальной адаптации людей – в том числе детей и подростков</w:t>
      </w:r>
      <w:proofErr w:type="gramStart"/>
      <w:r w:rsidRPr="002C00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00EB">
        <w:rPr>
          <w:rFonts w:ascii="Times New Roman" w:hAnsi="Times New Roman" w:cs="Times New Roman"/>
          <w:sz w:val="24"/>
          <w:szCs w:val="24"/>
        </w:rPr>
        <w:t xml:space="preserve">Проводимыми программами и акциями и изучая различные инициативы мы стремимся приблизить наш мир к доброму справедливому устройству.,  Проводимые программы под девизом «Мы ВАС ЖДЕМ»…..в игровой и оздоровительной форме стали местом общения и адаптации семей, имеющих ребенка с особенностью развития. Незабываемое впечатления мы получили от большого «Благотворительного обеда», « В гостях у деда Мороза»- красочное шоу, парад ростовых кукол, подарки, </w:t>
      </w:r>
      <w:proofErr w:type="spellStart"/>
      <w:r w:rsidRPr="002C00EB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2C00EB">
        <w:rPr>
          <w:rFonts w:ascii="Times New Roman" w:hAnsi="Times New Roman" w:cs="Times New Roman"/>
          <w:sz w:val="24"/>
          <w:szCs w:val="24"/>
        </w:rPr>
        <w:t xml:space="preserve"> с персонифицированными героями, все служило мо</w:t>
      </w:r>
      <w:r>
        <w:rPr>
          <w:rFonts w:ascii="Times New Roman" w:hAnsi="Times New Roman" w:cs="Times New Roman"/>
          <w:sz w:val="24"/>
          <w:szCs w:val="24"/>
        </w:rPr>
        <w:t>тивации «Заложим семечко добра»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C00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00EB">
        <w:rPr>
          <w:rFonts w:ascii="Times New Roman" w:hAnsi="Times New Roman" w:cs="Times New Roman"/>
          <w:sz w:val="24"/>
          <w:szCs w:val="24"/>
        </w:rPr>
        <w:t xml:space="preserve"> августе прошла большая программа для детей с ОВЗ. «</w:t>
      </w:r>
      <w:r>
        <w:rPr>
          <w:rFonts w:ascii="Times New Roman" w:hAnsi="Times New Roman" w:cs="Times New Roman"/>
          <w:sz w:val="24"/>
          <w:szCs w:val="24"/>
        </w:rPr>
        <w:t xml:space="preserve"> Моя любимая сказка»</w:t>
      </w:r>
      <w:r w:rsidRPr="002C0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0EB">
        <w:rPr>
          <w:rFonts w:ascii="Times New Roman" w:hAnsi="Times New Roman" w:cs="Times New Roman"/>
          <w:sz w:val="24"/>
          <w:szCs w:val="24"/>
        </w:rPr>
        <w:t>где ребята путешествовали по оформленным  каждой семьей инсталляцией, где дети играли под руководством медсестры и тренера</w:t>
      </w:r>
      <w:proofErr w:type="gramStart"/>
      <w:r w:rsidRPr="002C00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3BE4" w:rsidRPr="00293BE4" w:rsidRDefault="00293BE4" w:rsidP="00293BE4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E4">
        <w:rPr>
          <w:rFonts w:ascii="Times New Roman" w:hAnsi="Times New Roman" w:cs="Times New Roman"/>
          <w:b/>
          <w:sz w:val="24"/>
          <w:szCs w:val="24"/>
        </w:rPr>
        <w:tab/>
        <w:t>Проведены впервые:</w:t>
      </w:r>
    </w:p>
    <w:p w:rsidR="0006050F" w:rsidRPr="0006050F" w:rsidRDefault="0006050F" w:rsidP="002C00EB">
      <w:pPr>
        <w:pStyle w:val="a3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50F">
        <w:rPr>
          <w:rFonts w:ascii="Times New Roman" w:hAnsi="Times New Roman"/>
          <w:b/>
          <w:sz w:val="24"/>
          <w:szCs w:val="24"/>
        </w:rPr>
        <w:t>Сведения о строительстве, реконструкции, капитальном ремонте учреждений</w:t>
      </w:r>
    </w:p>
    <w:p w:rsidR="00ED1686" w:rsidRPr="0006050F" w:rsidRDefault="00ED1686" w:rsidP="0006050F">
      <w:pPr>
        <w:tabs>
          <w:tab w:val="left" w:pos="851"/>
        </w:tabs>
        <w:spacing w:after="0"/>
        <w:rPr>
          <w:rFonts w:ascii="Times New Roman" w:hAnsi="Times New Roman"/>
          <w:b/>
        </w:rPr>
      </w:pPr>
    </w:p>
    <w:p w:rsidR="00315B57" w:rsidRPr="006B30FE" w:rsidRDefault="00315B57" w:rsidP="00315B57">
      <w:pPr>
        <w:pStyle w:val="a3"/>
        <w:spacing w:line="235" w:lineRule="auto"/>
        <w:ind w:left="0" w:firstLine="357"/>
        <w:jc w:val="both"/>
        <w:rPr>
          <w:b/>
        </w:rPr>
      </w:pPr>
    </w:p>
    <w:tbl>
      <w:tblPr>
        <w:tblStyle w:val="a7"/>
        <w:tblW w:w="4957" w:type="pct"/>
        <w:jc w:val="center"/>
        <w:tblLook w:val="04A0"/>
      </w:tblPr>
      <w:tblGrid>
        <w:gridCol w:w="2125"/>
        <w:gridCol w:w="3771"/>
        <w:gridCol w:w="1559"/>
        <w:gridCol w:w="1293"/>
        <w:gridCol w:w="1866"/>
      </w:tblGrid>
      <w:tr w:rsidR="00315B57" w:rsidRPr="00315B57" w:rsidTr="000E7576">
        <w:trPr>
          <w:jc w:val="center"/>
        </w:trPr>
        <w:tc>
          <w:tcPr>
            <w:tcW w:w="1001" w:type="pct"/>
            <w:vMerge w:val="restart"/>
            <w:vAlign w:val="center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777" w:type="pct"/>
            <w:vMerge w:val="restart"/>
            <w:vAlign w:val="center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Наименование учреждения, населенный пункт</w:t>
            </w:r>
          </w:p>
        </w:tc>
        <w:tc>
          <w:tcPr>
            <w:tcW w:w="2222" w:type="pct"/>
            <w:gridSpan w:val="3"/>
            <w:vAlign w:val="center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Средства, тыс. руб.</w:t>
            </w:r>
          </w:p>
        </w:tc>
      </w:tr>
      <w:tr w:rsidR="00315B57" w:rsidRPr="00315B57" w:rsidTr="000E7576">
        <w:trPr>
          <w:trHeight w:val="445"/>
          <w:jc w:val="center"/>
        </w:trPr>
        <w:tc>
          <w:tcPr>
            <w:tcW w:w="1001" w:type="pct"/>
            <w:vMerge/>
            <w:vAlign w:val="center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  <w:vAlign w:val="center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609" w:type="pct"/>
            <w:vAlign w:val="center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878" w:type="pct"/>
            <w:vAlign w:val="center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</w:tr>
      <w:tr w:rsidR="00315B57" w:rsidRPr="00315B57" w:rsidTr="000E7576">
        <w:trPr>
          <w:jc w:val="center"/>
        </w:trPr>
        <w:tc>
          <w:tcPr>
            <w:tcW w:w="1001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Объекты завершенного строительства в отчетном году</w:t>
            </w:r>
          </w:p>
        </w:tc>
        <w:tc>
          <w:tcPr>
            <w:tcW w:w="1777" w:type="pct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информационный центр «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Криволукского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МО, пристрой к зданию ДК помещений для  Библиотеки</w:t>
            </w:r>
          </w:p>
        </w:tc>
        <w:tc>
          <w:tcPr>
            <w:tcW w:w="734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</w:tr>
      <w:tr w:rsidR="000E7576" w:rsidRPr="00315B57" w:rsidTr="000E7576">
        <w:trPr>
          <w:jc w:val="center"/>
        </w:trPr>
        <w:tc>
          <w:tcPr>
            <w:tcW w:w="1001" w:type="pct"/>
          </w:tcPr>
          <w:p w:rsidR="000E7576" w:rsidRPr="00315B57" w:rsidRDefault="000E7576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Объекты продолжающегося строительства</w:t>
            </w:r>
          </w:p>
        </w:tc>
        <w:tc>
          <w:tcPr>
            <w:tcW w:w="1777" w:type="pct"/>
          </w:tcPr>
          <w:p w:rsidR="000E7576" w:rsidRPr="00315B57" w:rsidRDefault="000E7576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</w:p>
        </w:tc>
        <w:tc>
          <w:tcPr>
            <w:tcW w:w="734" w:type="pct"/>
          </w:tcPr>
          <w:p w:rsidR="000E7576" w:rsidRPr="00315B57" w:rsidRDefault="000E7576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E7576" w:rsidRPr="000E7576" w:rsidRDefault="000E7576" w:rsidP="002760D7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>6631,4</w:t>
            </w:r>
          </w:p>
        </w:tc>
        <w:tc>
          <w:tcPr>
            <w:tcW w:w="878" w:type="pct"/>
            <w:shd w:val="clear" w:color="auto" w:fill="auto"/>
          </w:tcPr>
          <w:p w:rsidR="000E7576" w:rsidRPr="000E7576" w:rsidRDefault="000E7576" w:rsidP="002760D7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>154,670</w:t>
            </w:r>
          </w:p>
        </w:tc>
      </w:tr>
      <w:tr w:rsidR="00315B57" w:rsidRPr="00315B57" w:rsidTr="000E7576">
        <w:trPr>
          <w:jc w:val="center"/>
        </w:trPr>
        <w:tc>
          <w:tcPr>
            <w:tcW w:w="1001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pacing w:val="-8"/>
                <w:sz w:val="24"/>
                <w:szCs w:val="24"/>
              </w:rPr>
              <w:t>Сдано в эксплуатацию</w:t>
            </w:r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после масштабной реконструкции</w:t>
            </w:r>
          </w:p>
        </w:tc>
        <w:tc>
          <w:tcPr>
            <w:tcW w:w="1777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B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4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B57" w:rsidRPr="00315B57" w:rsidTr="000E7576">
        <w:trPr>
          <w:jc w:val="center"/>
        </w:trPr>
        <w:tc>
          <w:tcPr>
            <w:tcW w:w="1001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pacing w:val="-8"/>
                <w:sz w:val="24"/>
                <w:szCs w:val="24"/>
              </w:rPr>
              <w:t>Сдано в эксплуатацию</w:t>
            </w:r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после капитального ремонта</w:t>
            </w:r>
          </w:p>
        </w:tc>
        <w:tc>
          <w:tcPr>
            <w:tcW w:w="1777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315B57" w:rsidRPr="00315B57" w:rsidRDefault="00315B57" w:rsidP="00746FF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B57" w:rsidRPr="00315B57" w:rsidTr="000E7576">
        <w:trPr>
          <w:jc w:val="center"/>
        </w:trPr>
        <w:tc>
          <w:tcPr>
            <w:tcW w:w="1001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77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B57" w:rsidRPr="00315B57" w:rsidTr="000E7576">
        <w:trPr>
          <w:jc w:val="center"/>
        </w:trPr>
        <w:tc>
          <w:tcPr>
            <w:tcW w:w="1001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77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Кривошапкино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косметический ремонт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ГБ-музей, замена  проводки.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ривошапкино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, косметический ремонт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Пролетарск –  </w:t>
            </w: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косметический ремонт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мкр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арь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, косметический ремонт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СК с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икольск, косметический ремонт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СК д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идорова, косметический ремонт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меиново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, косметический ремонт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ДК «Мир»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осметический ремонт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Библ Гарь ремонт проводки, косметический ремонт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ЦКР «Современник», крыльцо.</w:t>
            </w:r>
          </w:p>
        </w:tc>
        <w:tc>
          <w:tcPr>
            <w:tcW w:w="734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315B57" w:rsidRPr="00FA6D9D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9D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FA6D9D" w:rsidRPr="00FA6D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A6D9D">
              <w:rPr>
                <w:rFonts w:ascii="Times New Roman" w:hAnsi="Times New Roman"/>
                <w:sz w:val="24"/>
                <w:szCs w:val="24"/>
                <w:lang w:eastAsia="en-US"/>
              </w:rPr>
              <w:t>078</w:t>
            </w:r>
          </w:p>
        </w:tc>
      </w:tr>
    </w:tbl>
    <w:p w:rsidR="00315B57" w:rsidRPr="00315B57" w:rsidRDefault="00315B57" w:rsidP="00315B57">
      <w:pPr>
        <w:pStyle w:val="a3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315B57" w:rsidRPr="00315B57" w:rsidRDefault="00315B57" w:rsidP="00315B57">
      <w:pPr>
        <w:pStyle w:val="a3"/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  <w:r w:rsidRPr="00315B57">
        <w:rPr>
          <w:rFonts w:ascii="Times New Roman" w:hAnsi="Times New Roman"/>
          <w:b/>
          <w:sz w:val="24"/>
          <w:szCs w:val="24"/>
        </w:rPr>
        <w:t>Потребность в строительстве</w:t>
      </w:r>
      <w:r w:rsidR="000E7576">
        <w:rPr>
          <w:rFonts w:ascii="Times New Roman" w:hAnsi="Times New Roman"/>
          <w:b/>
          <w:sz w:val="24"/>
          <w:szCs w:val="24"/>
        </w:rPr>
        <w:t>, капремонте</w:t>
      </w:r>
      <w:r w:rsidRPr="00315B57">
        <w:rPr>
          <w:rFonts w:ascii="Times New Roman" w:hAnsi="Times New Roman"/>
          <w:b/>
          <w:sz w:val="24"/>
          <w:szCs w:val="24"/>
        </w:rPr>
        <w:t xml:space="preserve"> организаций культуры</w:t>
      </w:r>
    </w:p>
    <w:p w:rsidR="00315B57" w:rsidRPr="00315B57" w:rsidRDefault="00315B57" w:rsidP="00315B57">
      <w:pPr>
        <w:pStyle w:val="a3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4964" w:type="pct"/>
        <w:jc w:val="center"/>
        <w:tblLook w:val="04A0"/>
      </w:tblPr>
      <w:tblGrid>
        <w:gridCol w:w="4308"/>
        <w:gridCol w:w="1944"/>
        <w:gridCol w:w="2094"/>
        <w:gridCol w:w="2283"/>
      </w:tblGrid>
      <w:tr w:rsidR="00315B57" w:rsidRPr="00315B57" w:rsidTr="000E7576">
        <w:trPr>
          <w:jc w:val="center"/>
        </w:trPr>
        <w:tc>
          <w:tcPr>
            <w:tcW w:w="2027" w:type="pct"/>
            <w:vAlign w:val="center"/>
          </w:tcPr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Учреждение с указанием населенного пункта</w:t>
            </w:r>
          </w:p>
        </w:tc>
        <w:tc>
          <w:tcPr>
            <w:tcW w:w="914" w:type="pct"/>
            <w:vAlign w:val="center"/>
          </w:tcPr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Потребность в финансировании </w:t>
            </w:r>
          </w:p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985" w:type="pct"/>
            <w:vAlign w:val="center"/>
          </w:tcPr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Обоснование потребности </w:t>
            </w:r>
          </w:p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074" w:type="pct"/>
            <w:vAlign w:val="center"/>
          </w:tcPr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Наличие/отсутствие ПСД</w:t>
            </w:r>
          </w:p>
        </w:tc>
      </w:tr>
      <w:tr w:rsidR="00315B57" w:rsidRPr="00315B57" w:rsidTr="000E7576">
        <w:trPr>
          <w:jc w:val="center"/>
        </w:trPr>
        <w:tc>
          <w:tcPr>
            <w:tcW w:w="2027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Сельский дом культуры в микрорайоне Гарь  города Киренска  Иркутской </w:t>
            </w:r>
            <w:proofErr w:type="spellStart"/>
            <w:proofErr w:type="gramStart"/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области</w:t>
            </w:r>
            <w:r w:rsidR="000E7576">
              <w:rPr>
                <w:rFonts w:ascii="Times New Roman" w:hAnsi="Times New Roman"/>
                <w:sz w:val="24"/>
                <w:szCs w:val="24"/>
                <w:lang w:eastAsia="en-US"/>
              </w:rPr>
              <w:t>-капремонт</w:t>
            </w:r>
            <w:proofErr w:type="spellEnd"/>
            <w:proofErr w:type="gramEnd"/>
          </w:p>
        </w:tc>
        <w:tc>
          <w:tcPr>
            <w:tcW w:w="914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985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color w:val="35332F"/>
                <w:sz w:val="24"/>
                <w:szCs w:val="24"/>
                <w:shd w:val="clear" w:color="auto" w:fill="FFFFFF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инфраструктуры культурной деятельности в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мкр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арь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города Киренска Иркутской области необходимо по нескольким причинам: во-первых сельский клуб 1965 года постройки не соответствует стандартам и требованиям Министерства культуры РФ; во-вторых – отсутствие современного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-, тепло- снабжения, в здании печное отопление и привозная вода, техническая; в – третьих - недостаточное количество посадочных мест в адаптированном помещении, </w:t>
            </w:r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заменяющем зрительный зал, отсутствие раздвижного занавеса, рабочей сцены. На 2020 год сельский дом культуры находится в аварийном состоянии. В СДК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мкр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арь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10 клубных формирований, в которых занимаются творческой деятельностью более 100 человек  от 5 лет и старше; в клубе проводятся вечера отдыха, дискотеки,   мероприятия городского и районного значения, праздничные. </w:t>
            </w:r>
          </w:p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pct"/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Отсутствие ПСД</w:t>
            </w:r>
          </w:p>
        </w:tc>
      </w:tr>
      <w:tr w:rsidR="00315B57" w:rsidRPr="00315B57" w:rsidTr="000E7576">
        <w:trPr>
          <w:trHeight w:val="1335"/>
          <w:jc w:val="center"/>
        </w:trPr>
        <w:tc>
          <w:tcPr>
            <w:tcW w:w="2027" w:type="pct"/>
            <w:tcBorders>
              <w:bottom w:val="single" w:sz="4" w:space="0" w:color="auto"/>
            </w:tcBorders>
          </w:tcPr>
          <w:p w:rsid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Сельский дом культуры д. Никулино МКУ КДЦ «Вдохновение»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Алымовского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0E7576">
              <w:rPr>
                <w:rFonts w:ascii="Times New Roman" w:hAnsi="Times New Roman"/>
                <w:sz w:val="24"/>
                <w:szCs w:val="24"/>
              </w:rPr>
              <w:t>-капремонт</w:t>
            </w:r>
          </w:p>
          <w:p w:rsidR="000E7576" w:rsidRDefault="000E7576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576" w:rsidRPr="00315B57" w:rsidRDefault="000E7576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Сгорел при пожаре в 2020 году, участок отведен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315B57" w:rsidRPr="00315B57" w:rsidRDefault="000E7576" w:rsidP="00746FF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</w:t>
            </w:r>
            <w:r w:rsidR="00315B57" w:rsidRPr="00315B57"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</w:tr>
      <w:tr w:rsidR="000E7576" w:rsidRPr="00315B57" w:rsidTr="000E7576">
        <w:trPr>
          <w:trHeight w:val="336"/>
          <w:jc w:val="center"/>
        </w:trPr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>ДК «Мир»  МКУ КДЦ «Современник» Киренского МО-капремонт</w:t>
            </w:r>
          </w:p>
          <w:p w:rsidR="000E7576" w:rsidRPr="000E7576" w:rsidRDefault="000E7576" w:rsidP="002760D7">
            <w:pPr>
              <w:pStyle w:val="a3"/>
              <w:ind w:left="0"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 xml:space="preserve">Востребованный ДК в </w:t>
            </w:r>
            <w:proofErr w:type="spellStart"/>
            <w:r w:rsidRPr="000E7576">
              <w:rPr>
                <w:rFonts w:ascii="Times New Roman" w:hAnsi="Times New Roman"/>
                <w:sz w:val="24"/>
                <w:szCs w:val="24"/>
              </w:rPr>
              <w:t>мкр-не</w:t>
            </w:r>
            <w:proofErr w:type="spellEnd"/>
            <w:r w:rsidRPr="000E7576">
              <w:rPr>
                <w:rFonts w:ascii="Times New Roman" w:hAnsi="Times New Roman"/>
                <w:sz w:val="24"/>
                <w:szCs w:val="24"/>
              </w:rPr>
              <w:t xml:space="preserve"> численностью более 2000 чел. На базе работает хор «Ленские напевы</w:t>
            </w:r>
            <w:proofErr w:type="gramStart"/>
            <w:r w:rsidRPr="000E757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E7576">
              <w:rPr>
                <w:rFonts w:ascii="Times New Roman" w:hAnsi="Times New Roman"/>
                <w:sz w:val="24"/>
                <w:szCs w:val="24"/>
              </w:rPr>
              <w:t>народный.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 xml:space="preserve">ПСД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7576">
              <w:rPr>
                <w:rFonts w:ascii="Times New Roman" w:hAnsi="Times New Roman"/>
                <w:sz w:val="24"/>
                <w:szCs w:val="24"/>
              </w:rPr>
              <w:t xml:space="preserve"> разработке</w:t>
            </w:r>
          </w:p>
        </w:tc>
      </w:tr>
      <w:tr w:rsidR="000E7576" w:rsidRPr="00315B57" w:rsidTr="000E7576">
        <w:trPr>
          <w:trHeight w:val="403"/>
          <w:jc w:val="center"/>
        </w:trPr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 xml:space="preserve">2-ое здание </w:t>
            </w:r>
            <w:proofErr w:type="spellStart"/>
            <w:r w:rsidRPr="000E7576">
              <w:rPr>
                <w:rFonts w:ascii="Times New Roman" w:hAnsi="Times New Roman"/>
                <w:sz w:val="24"/>
                <w:szCs w:val="24"/>
              </w:rPr>
              <w:t>музея-объект</w:t>
            </w:r>
            <w:proofErr w:type="spellEnd"/>
            <w:r w:rsidRPr="000E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7576">
              <w:rPr>
                <w:rFonts w:ascii="Times New Roman" w:hAnsi="Times New Roman"/>
                <w:sz w:val="24"/>
                <w:szCs w:val="24"/>
              </w:rPr>
              <w:t>культурного</w:t>
            </w:r>
            <w:proofErr w:type="gramEnd"/>
            <w:r w:rsidRPr="000E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576">
              <w:rPr>
                <w:rFonts w:ascii="Times New Roman" w:hAnsi="Times New Roman"/>
                <w:sz w:val="24"/>
                <w:szCs w:val="24"/>
              </w:rPr>
              <w:t>наследия-здание</w:t>
            </w:r>
            <w:proofErr w:type="spellEnd"/>
            <w:r w:rsidRPr="000E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576">
              <w:rPr>
                <w:rFonts w:ascii="Times New Roman" w:hAnsi="Times New Roman"/>
                <w:sz w:val="24"/>
                <w:szCs w:val="24"/>
              </w:rPr>
              <w:t>жандармерии-капремонт</w:t>
            </w:r>
            <w:proofErr w:type="spellEnd"/>
          </w:p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>Планируется размещение на 1 этаже жандармерии (</w:t>
            </w:r>
            <w:proofErr w:type="spellStart"/>
            <w:r w:rsidRPr="000E7576">
              <w:rPr>
                <w:rFonts w:ascii="Times New Roman" w:hAnsi="Times New Roman"/>
                <w:sz w:val="24"/>
                <w:szCs w:val="24"/>
              </w:rPr>
              <w:t>экспозиционно</w:t>
            </w:r>
            <w:proofErr w:type="spellEnd"/>
            <w:r w:rsidRPr="000E7576">
              <w:rPr>
                <w:rFonts w:ascii="Times New Roman" w:hAnsi="Times New Roman"/>
                <w:sz w:val="24"/>
                <w:szCs w:val="24"/>
              </w:rPr>
              <w:t>), на второ</w:t>
            </w:r>
            <w:proofErr w:type="gramStart"/>
            <w:r w:rsidRPr="000E7576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0E7576">
              <w:rPr>
                <w:rFonts w:ascii="Times New Roman" w:hAnsi="Times New Roman"/>
                <w:sz w:val="24"/>
                <w:szCs w:val="24"/>
              </w:rPr>
              <w:t xml:space="preserve"> экспозиции МЧС, МВД, быт времен СССР и т.д.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0E7576" w:rsidRPr="000E7576" w:rsidRDefault="000E7576" w:rsidP="000E757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ПСД </w:t>
            </w:r>
            <w:r w:rsidRPr="000E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7576">
              <w:rPr>
                <w:rFonts w:ascii="Times New Roman" w:hAnsi="Times New Roman"/>
                <w:sz w:val="24"/>
                <w:szCs w:val="24"/>
              </w:rPr>
              <w:t xml:space="preserve"> разработке</w:t>
            </w:r>
          </w:p>
        </w:tc>
      </w:tr>
      <w:tr w:rsidR="000E7576" w:rsidRPr="00315B57" w:rsidTr="000E7576">
        <w:trPr>
          <w:trHeight w:val="970"/>
          <w:jc w:val="center"/>
        </w:trPr>
        <w:tc>
          <w:tcPr>
            <w:tcW w:w="2027" w:type="pct"/>
            <w:tcBorders>
              <w:top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7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библиотека – музей г</w:t>
            </w:r>
            <w:proofErr w:type="gramStart"/>
            <w:r w:rsidRPr="000E7576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0E7576">
              <w:rPr>
                <w:rFonts w:ascii="Times New Roman" w:hAnsi="Times New Roman"/>
                <w:sz w:val="24"/>
                <w:szCs w:val="24"/>
                <w:lang w:eastAsia="en-US"/>
              </w:rPr>
              <w:t>иренск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-капремонт</w:t>
            </w:r>
          </w:p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:rsidR="000E7576" w:rsidRPr="000E7576" w:rsidRDefault="000E7576" w:rsidP="002760D7">
            <w:pPr>
              <w:jc w:val="both"/>
              <w:rPr>
                <w:sz w:val="24"/>
                <w:szCs w:val="24"/>
                <w:lang w:eastAsia="en-US"/>
              </w:rPr>
            </w:pPr>
            <w:r w:rsidRPr="000E7576">
              <w:rPr>
                <w:sz w:val="24"/>
                <w:szCs w:val="24"/>
                <w:lang w:eastAsia="en-US"/>
              </w:rPr>
              <w:t xml:space="preserve">Капремонт  городской библиотеки – музея </w:t>
            </w:r>
            <w:proofErr w:type="gramStart"/>
            <w:r w:rsidRPr="000E7576">
              <w:rPr>
                <w:sz w:val="24"/>
                <w:szCs w:val="24"/>
                <w:lang w:eastAsia="en-US"/>
              </w:rPr>
              <w:t>необходима</w:t>
            </w:r>
            <w:proofErr w:type="gramEnd"/>
            <w:r w:rsidRPr="000E7576">
              <w:rPr>
                <w:sz w:val="24"/>
                <w:szCs w:val="24"/>
                <w:lang w:eastAsia="en-US"/>
              </w:rPr>
              <w:t>, по следующим причинам и доводам:</w:t>
            </w:r>
          </w:p>
          <w:p w:rsidR="000E7576" w:rsidRPr="000E7576" w:rsidRDefault="000E7576" w:rsidP="002760D7">
            <w:pPr>
              <w:jc w:val="both"/>
              <w:rPr>
                <w:sz w:val="24"/>
                <w:szCs w:val="24"/>
              </w:rPr>
            </w:pPr>
            <w:r w:rsidRPr="000E7576">
              <w:rPr>
                <w:sz w:val="24"/>
                <w:szCs w:val="24"/>
              </w:rPr>
              <w:t>-Почти за 8 лет книжный фонд вырос в 2 раза.  В залах библиотеки-музея не хватает места для расстановки книг. Книжный фонд на 31.12.2019 года составляет 5994 экз., по норме он должен увеличиться в два раза. Кроме этого в краеведческом секторе музея хранятся ценные экспонаты, связанные с речным флотом.</w:t>
            </w:r>
          </w:p>
          <w:p w:rsidR="000E7576" w:rsidRPr="000E7576" w:rsidRDefault="000E7576" w:rsidP="002760D7">
            <w:pPr>
              <w:jc w:val="both"/>
              <w:rPr>
                <w:sz w:val="24"/>
                <w:szCs w:val="24"/>
              </w:rPr>
            </w:pPr>
            <w:r w:rsidRPr="000E7576">
              <w:rPr>
                <w:sz w:val="24"/>
                <w:szCs w:val="24"/>
              </w:rPr>
              <w:t>-Городская библиотека-музей посещаема, здесь проводятся массовые мероприятия с участием дошкольников, школьников, студентов, а также взрослого населения. Посадочные места ограничены, поэтому число участников мероприятий приходится сокращать, что негативно отражается на результате деятельности.</w:t>
            </w:r>
          </w:p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E7576">
              <w:rPr>
                <w:rFonts w:ascii="Times New Roman" w:hAnsi="Times New Roman"/>
                <w:sz w:val="24"/>
                <w:szCs w:val="24"/>
              </w:rPr>
              <w:t xml:space="preserve">-Зданию необходимо </w:t>
            </w:r>
            <w:r w:rsidRPr="000E7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расширение. В летний период,  городскую библиотеку-музей посещают гости из  разных городов и стран </w:t>
            </w:r>
            <w:proofErr w:type="gramStart"/>
            <w:r w:rsidRPr="000E757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E7576">
              <w:rPr>
                <w:rFonts w:ascii="Times New Roman" w:hAnsi="Times New Roman"/>
                <w:sz w:val="24"/>
                <w:szCs w:val="24"/>
              </w:rPr>
              <w:t>Украины,  Англии, Бурятии, г. Москвы, г. Санкт-Петербурга, г. Воронежа, г. Якутска, г. Иркутска и т. д.). В перспективе ГБ-М  может стать объектом Международного туризма.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0E7576" w:rsidRPr="000E7576" w:rsidRDefault="000E7576" w:rsidP="002760D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ПСД в разработке</w:t>
            </w:r>
          </w:p>
        </w:tc>
      </w:tr>
    </w:tbl>
    <w:p w:rsidR="00315B57" w:rsidRPr="00315B57" w:rsidRDefault="00315B57" w:rsidP="00315B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B57" w:rsidRPr="00315B57" w:rsidRDefault="00315B57" w:rsidP="00315B57">
      <w:pPr>
        <w:pStyle w:val="a3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315B57" w:rsidRPr="00315B57" w:rsidRDefault="00315B57" w:rsidP="00315B57">
      <w:pPr>
        <w:pStyle w:val="a3"/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  <w:r w:rsidRPr="00315B57">
        <w:rPr>
          <w:rFonts w:ascii="Times New Roman" w:hAnsi="Times New Roman"/>
          <w:b/>
          <w:sz w:val="24"/>
          <w:szCs w:val="24"/>
        </w:rPr>
        <w:t>Потребность в реконструкции организаций культуры</w:t>
      </w:r>
    </w:p>
    <w:p w:rsidR="00315B57" w:rsidRPr="00315B57" w:rsidRDefault="00315B57" w:rsidP="00315B57">
      <w:pPr>
        <w:pStyle w:val="a3"/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632" w:type="dxa"/>
        <w:tblInd w:w="108" w:type="dxa"/>
        <w:tblLayout w:type="fixed"/>
        <w:tblLook w:val="04A0"/>
      </w:tblPr>
      <w:tblGrid>
        <w:gridCol w:w="2552"/>
        <w:gridCol w:w="2126"/>
        <w:gridCol w:w="3969"/>
        <w:gridCol w:w="1985"/>
      </w:tblGrid>
      <w:tr w:rsidR="00315B57" w:rsidRPr="00315B57" w:rsidTr="008578F3">
        <w:tc>
          <w:tcPr>
            <w:tcW w:w="2552" w:type="dxa"/>
            <w:vAlign w:val="center"/>
          </w:tcPr>
          <w:p w:rsidR="00315B57" w:rsidRPr="00315B57" w:rsidRDefault="00315B57" w:rsidP="008578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Учреждение с указанием населенного пункта</w:t>
            </w:r>
          </w:p>
        </w:tc>
        <w:tc>
          <w:tcPr>
            <w:tcW w:w="2126" w:type="dxa"/>
            <w:vAlign w:val="center"/>
          </w:tcPr>
          <w:p w:rsidR="00315B57" w:rsidRPr="00315B57" w:rsidRDefault="00315B57" w:rsidP="008578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Потребность в финансировании </w:t>
            </w:r>
          </w:p>
          <w:p w:rsidR="00315B57" w:rsidRPr="00315B57" w:rsidRDefault="00315B57" w:rsidP="008578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969" w:type="dxa"/>
            <w:vAlign w:val="center"/>
          </w:tcPr>
          <w:p w:rsidR="00315B57" w:rsidRPr="00315B57" w:rsidRDefault="00315B57" w:rsidP="008578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Обоснование потребности (краткое описание)</w:t>
            </w:r>
          </w:p>
        </w:tc>
        <w:tc>
          <w:tcPr>
            <w:tcW w:w="1985" w:type="dxa"/>
            <w:vAlign w:val="center"/>
          </w:tcPr>
          <w:p w:rsidR="00315B57" w:rsidRPr="00315B57" w:rsidRDefault="00315B57" w:rsidP="008578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Наличие/отсутствие ПСД</w:t>
            </w:r>
          </w:p>
        </w:tc>
      </w:tr>
    </w:tbl>
    <w:p w:rsidR="00960AE8" w:rsidRPr="0006050F" w:rsidRDefault="00960AE8" w:rsidP="0006050F">
      <w:pPr>
        <w:spacing w:line="230" w:lineRule="auto"/>
        <w:jc w:val="both"/>
        <w:rPr>
          <w:b/>
        </w:rPr>
      </w:pPr>
    </w:p>
    <w:p w:rsidR="005520CF" w:rsidRPr="00022285" w:rsidRDefault="001A27B8" w:rsidP="00315B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285">
        <w:rPr>
          <w:rFonts w:ascii="Times New Roman" w:hAnsi="Times New Roman"/>
          <w:b/>
          <w:sz w:val="24"/>
          <w:szCs w:val="24"/>
        </w:rPr>
        <w:t>2</w:t>
      </w:r>
      <w:r w:rsidR="00B668B5" w:rsidRPr="00022285">
        <w:rPr>
          <w:rFonts w:ascii="Times New Roman" w:hAnsi="Times New Roman"/>
          <w:b/>
          <w:sz w:val="24"/>
          <w:szCs w:val="24"/>
        </w:rPr>
        <w:t>.</w:t>
      </w:r>
      <w:r w:rsidR="00F70656" w:rsidRPr="00022285">
        <w:rPr>
          <w:rFonts w:ascii="Times New Roman" w:hAnsi="Times New Roman"/>
          <w:b/>
          <w:sz w:val="24"/>
          <w:szCs w:val="24"/>
        </w:rPr>
        <w:t>Проблемные вопросы:</w:t>
      </w:r>
    </w:p>
    <w:p w:rsidR="00FE53D9" w:rsidRPr="00022285" w:rsidRDefault="00315B57" w:rsidP="00FE5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520CF" w:rsidRPr="00022285">
        <w:rPr>
          <w:rFonts w:ascii="Times New Roman" w:hAnsi="Times New Roman"/>
          <w:sz w:val="24"/>
          <w:szCs w:val="24"/>
        </w:rPr>
        <w:t xml:space="preserve">Сельские библиотеки </w:t>
      </w:r>
      <w:r w:rsidR="00FE53D9" w:rsidRPr="00022285">
        <w:rPr>
          <w:rFonts w:ascii="Times New Roman" w:hAnsi="Times New Roman"/>
          <w:sz w:val="24"/>
          <w:szCs w:val="24"/>
        </w:rPr>
        <w:t xml:space="preserve">и клубы все еще </w:t>
      </w:r>
      <w:r>
        <w:rPr>
          <w:rFonts w:ascii="Times New Roman" w:hAnsi="Times New Roman"/>
          <w:sz w:val="24"/>
          <w:szCs w:val="24"/>
        </w:rPr>
        <w:t xml:space="preserve">нуждаются в </w:t>
      </w:r>
      <w:proofErr w:type="spellStart"/>
      <w:r>
        <w:rPr>
          <w:rFonts w:ascii="Times New Roman" w:hAnsi="Times New Roman"/>
          <w:sz w:val="24"/>
          <w:szCs w:val="24"/>
        </w:rPr>
        <w:t>интернетизации</w:t>
      </w:r>
      <w:proofErr w:type="spellEnd"/>
      <w:proofErr w:type="gramStart"/>
      <w:r w:rsidR="005520CF" w:rsidRPr="00022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520CF" w:rsidRDefault="00FE53D9" w:rsidP="00FE5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85">
        <w:rPr>
          <w:rFonts w:ascii="Times New Roman" w:hAnsi="Times New Roman"/>
          <w:sz w:val="24"/>
          <w:szCs w:val="24"/>
        </w:rPr>
        <w:t xml:space="preserve"> Пути: продолжение </w:t>
      </w:r>
      <w:r w:rsidR="005520CF" w:rsidRPr="0002228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5520CF" w:rsidRPr="00022285">
        <w:rPr>
          <w:rFonts w:ascii="Times New Roman" w:hAnsi="Times New Roman"/>
          <w:sz w:val="24"/>
          <w:szCs w:val="24"/>
        </w:rPr>
        <w:t>интернатизации</w:t>
      </w:r>
      <w:proofErr w:type="spellEnd"/>
      <w:r w:rsidR="005520CF" w:rsidRPr="00022285">
        <w:rPr>
          <w:rFonts w:ascii="Times New Roman" w:hAnsi="Times New Roman"/>
          <w:sz w:val="24"/>
          <w:szCs w:val="24"/>
        </w:rPr>
        <w:t xml:space="preserve"> за счет средств ОБ и ФБ, </w:t>
      </w:r>
      <w:proofErr w:type="spellStart"/>
      <w:r w:rsidR="005520CF" w:rsidRPr="00022285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5520CF" w:rsidRPr="00022285">
        <w:rPr>
          <w:rFonts w:ascii="Times New Roman" w:hAnsi="Times New Roman"/>
          <w:sz w:val="24"/>
          <w:szCs w:val="24"/>
        </w:rPr>
        <w:t xml:space="preserve"> МБ.</w:t>
      </w:r>
    </w:p>
    <w:p w:rsidR="00311541" w:rsidRPr="00311541" w:rsidRDefault="006712EF" w:rsidP="00FE5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541">
        <w:rPr>
          <w:rFonts w:ascii="Times New Roman" w:hAnsi="Times New Roman"/>
          <w:sz w:val="24"/>
          <w:szCs w:val="24"/>
        </w:rPr>
        <w:t xml:space="preserve">2. Требуется капитальный </w:t>
      </w:r>
      <w:r w:rsidR="00311541">
        <w:rPr>
          <w:rFonts w:ascii="Times New Roman" w:hAnsi="Times New Roman"/>
          <w:sz w:val="24"/>
          <w:szCs w:val="24"/>
        </w:rPr>
        <w:t xml:space="preserve"> </w:t>
      </w:r>
      <w:r w:rsidR="00FA6D9D" w:rsidRPr="00FA6D9D">
        <w:rPr>
          <w:rFonts w:ascii="Times New Roman" w:hAnsi="Times New Roman"/>
          <w:sz w:val="24"/>
          <w:szCs w:val="24"/>
        </w:rPr>
        <w:t>ремонт 2-х</w:t>
      </w:r>
      <w:r w:rsidRPr="00FA6D9D">
        <w:rPr>
          <w:rFonts w:ascii="Times New Roman" w:hAnsi="Times New Roman"/>
          <w:sz w:val="24"/>
          <w:szCs w:val="24"/>
        </w:rPr>
        <w:t xml:space="preserve">  </w:t>
      </w:r>
      <w:r w:rsidR="00ED1686" w:rsidRPr="00FA6D9D">
        <w:rPr>
          <w:rFonts w:ascii="Times New Roman" w:hAnsi="Times New Roman"/>
          <w:sz w:val="24"/>
          <w:szCs w:val="24"/>
        </w:rPr>
        <w:t xml:space="preserve">зданий  </w:t>
      </w:r>
      <w:r w:rsidR="0006050F" w:rsidRPr="00FA6D9D">
        <w:rPr>
          <w:rFonts w:ascii="Times New Roman" w:hAnsi="Times New Roman"/>
          <w:sz w:val="24"/>
          <w:szCs w:val="24"/>
        </w:rPr>
        <w:t>КДУ</w:t>
      </w:r>
      <w:r w:rsidRPr="00FA6D9D">
        <w:rPr>
          <w:rFonts w:ascii="Times New Roman" w:hAnsi="Times New Roman"/>
          <w:sz w:val="24"/>
          <w:szCs w:val="24"/>
        </w:rPr>
        <w:t>,</w:t>
      </w:r>
      <w:r w:rsidR="00FA6D9D" w:rsidRPr="00FA6D9D">
        <w:rPr>
          <w:rFonts w:ascii="Times New Roman" w:hAnsi="Times New Roman"/>
          <w:sz w:val="24"/>
          <w:szCs w:val="24"/>
        </w:rPr>
        <w:t xml:space="preserve"> 1 здания </w:t>
      </w:r>
      <w:proofErr w:type="spellStart"/>
      <w:r w:rsidR="00FA6D9D" w:rsidRPr="00FA6D9D">
        <w:rPr>
          <w:rFonts w:ascii="Times New Roman" w:hAnsi="Times New Roman"/>
          <w:sz w:val="24"/>
          <w:szCs w:val="24"/>
        </w:rPr>
        <w:t>музея-объект</w:t>
      </w:r>
      <w:proofErr w:type="spellEnd"/>
      <w:r w:rsidR="00FA6D9D" w:rsidRPr="00FA6D9D">
        <w:rPr>
          <w:rFonts w:ascii="Times New Roman" w:hAnsi="Times New Roman"/>
          <w:sz w:val="24"/>
          <w:szCs w:val="24"/>
        </w:rPr>
        <w:t xml:space="preserve"> культурного </w:t>
      </w:r>
      <w:proofErr w:type="spellStart"/>
      <w:r w:rsidR="00FA6D9D" w:rsidRPr="00FA6D9D">
        <w:rPr>
          <w:rFonts w:ascii="Times New Roman" w:hAnsi="Times New Roman"/>
          <w:sz w:val="24"/>
          <w:szCs w:val="24"/>
        </w:rPr>
        <w:t>наследия-здание</w:t>
      </w:r>
      <w:proofErr w:type="spellEnd"/>
      <w:r w:rsidR="00FA6D9D" w:rsidRPr="00FA6D9D">
        <w:rPr>
          <w:rFonts w:ascii="Times New Roman" w:hAnsi="Times New Roman"/>
          <w:sz w:val="24"/>
          <w:szCs w:val="24"/>
        </w:rPr>
        <w:t xml:space="preserve"> жандармерии,  изготовление ПСД,</w:t>
      </w:r>
      <w:r w:rsidR="00FA6D9D">
        <w:rPr>
          <w:rFonts w:ascii="Times New Roman" w:hAnsi="Times New Roman"/>
          <w:sz w:val="24"/>
          <w:szCs w:val="24"/>
        </w:rPr>
        <w:t xml:space="preserve"> 1</w:t>
      </w:r>
      <w:r w:rsidR="00FA6D9D" w:rsidRPr="00FA6D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A6D9D">
        <w:rPr>
          <w:rFonts w:ascii="Times New Roman" w:hAnsi="Times New Roman"/>
          <w:sz w:val="24"/>
          <w:szCs w:val="24"/>
          <w:lang w:eastAsia="en-US"/>
        </w:rPr>
        <w:t>здание -</w:t>
      </w:r>
      <w:r w:rsidR="00FA6D9D" w:rsidRPr="00315B57">
        <w:rPr>
          <w:rFonts w:ascii="Times New Roman" w:hAnsi="Times New Roman"/>
          <w:sz w:val="24"/>
          <w:szCs w:val="24"/>
          <w:lang w:eastAsia="en-US"/>
        </w:rPr>
        <w:t>Городская библиотека – музей г</w:t>
      </w:r>
      <w:proofErr w:type="gramStart"/>
      <w:r w:rsidR="00FA6D9D" w:rsidRPr="00315B57">
        <w:rPr>
          <w:rFonts w:ascii="Times New Roman" w:hAnsi="Times New Roman"/>
          <w:sz w:val="24"/>
          <w:szCs w:val="24"/>
          <w:lang w:eastAsia="en-US"/>
        </w:rPr>
        <w:t>.К</w:t>
      </w:r>
      <w:proofErr w:type="gramEnd"/>
      <w:r w:rsidR="00FA6D9D" w:rsidRPr="00315B57">
        <w:rPr>
          <w:rFonts w:ascii="Times New Roman" w:hAnsi="Times New Roman"/>
          <w:sz w:val="24"/>
          <w:szCs w:val="24"/>
          <w:lang w:eastAsia="en-US"/>
        </w:rPr>
        <w:t>иренск</w:t>
      </w:r>
      <w:r w:rsidR="00FA6D9D">
        <w:rPr>
          <w:rFonts w:ascii="Times New Roman" w:hAnsi="Times New Roman"/>
          <w:sz w:val="24"/>
          <w:szCs w:val="24"/>
          <w:lang w:eastAsia="en-US"/>
        </w:rPr>
        <w:t>.</w:t>
      </w:r>
      <w:r w:rsidRPr="00311541">
        <w:rPr>
          <w:rFonts w:ascii="Times New Roman" w:hAnsi="Times New Roman"/>
          <w:sz w:val="24"/>
          <w:szCs w:val="24"/>
        </w:rPr>
        <w:t xml:space="preserve"> </w:t>
      </w:r>
    </w:p>
    <w:p w:rsidR="009F764A" w:rsidRPr="00022285" w:rsidRDefault="00ED1686" w:rsidP="00FE5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F764A">
        <w:rPr>
          <w:rFonts w:ascii="Times New Roman" w:hAnsi="Times New Roman"/>
          <w:sz w:val="24"/>
          <w:szCs w:val="24"/>
        </w:rPr>
        <w:t xml:space="preserve"> </w:t>
      </w:r>
      <w:r w:rsidR="00315B57">
        <w:rPr>
          <w:rFonts w:ascii="Times New Roman" w:hAnsi="Times New Roman"/>
          <w:sz w:val="24"/>
          <w:szCs w:val="24"/>
        </w:rPr>
        <w:t xml:space="preserve">Проблема: </w:t>
      </w:r>
      <w:r>
        <w:rPr>
          <w:rFonts w:ascii="Times New Roman" w:hAnsi="Times New Roman"/>
          <w:sz w:val="24"/>
          <w:szCs w:val="24"/>
        </w:rPr>
        <w:t>комплектование</w:t>
      </w:r>
      <w:r w:rsidR="00315B57">
        <w:rPr>
          <w:rFonts w:ascii="Times New Roman" w:hAnsi="Times New Roman"/>
          <w:sz w:val="24"/>
          <w:szCs w:val="24"/>
        </w:rPr>
        <w:t xml:space="preserve">, модернизация музея, </w:t>
      </w:r>
      <w:r w:rsidR="00315B57" w:rsidRPr="00315B57">
        <w:rPr>
          <w:rFonts w:ascii="Times New Roman" w:hAnsi="Times New Roman"/>
          <w:b/>
          <w:sz w:val="24"/>
          <w:szCs w:val="24"/>
        </w:rPr>
        <w:t>нет возможности реставрации фондов.</w:t>
      </w:r>
    </w:p>
    <w:p w:rsidR="005520CF" w:rsidRDefault="005520CF" w:rsidP="00FE53D9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2285">
        <w:rPr>
          <w:rFonts w:ascii="Times New Roman" w:hAnsi="Times New Roman"/>
          <w:b/>
          <w:sz w:val="24"/>
          <w:szCs w:val="24"/>
        </w:rPr>
        <w:t xml:space="preserve">Пути: разработка областной программы </w:t>
      </w:r>
      <w:r w:rsidR="009F764A">
        <w:rPr>
          <w:rFonts w:ascii="Times New Roman" w:hAnsi="Times New Roman"/>
          <w:b/>
          <w:sz w:val="24"/>
          <w:szCs w:val="24"/>
        </w:rPr>
        <w:t xml:space="preserve">комплектования, </w:t>
      </w:r>
      <w:r w:rsidRPr="00022285">
        <w:rPr>
          <w:rFonts w:ascii="Times New Roman" w:hAnsi="Times New Roman"/>
          <w:b/>
          <w:sz w:val="24"/>
          <w:szCs w:val="24"/>
        </w:rPr>
        <w:t xml:space="preserve">модернизации музеев, </w:t>
      </w:r>
      <w:proofErr w:type="spellStart"/>
      <w:r w:rsidRPr="00022285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Pr="00022285">
        <w:rPr>
          <w:rFonts w:ascii="Times New Roman" w:hAnsi="Times New Roman"/>
          <w:b/>
          <w:sz w:val="24"/>
          <w:szCs w:val="24"/>
        </w:rPr>
        <w:t xml:space="preserve"> МБ.</w:t>
      </w:r>
      <w:r w:rsidR="004D4B0C">
        <w:rPr>
          <w:rFonts w:ascii="Times New Roman" w:hAnsi="Times New Roman"/>
          <w:b/>
          <w:sz w:val="24"/>
          <w:szCs w:val="24"/>
        </w:rPr>
        <w:t xml:space="preserve"> </w:t>
      </w:r>
      <w:r w:rsidR="00315B57">
        <w:rPr>
          <w:rFonts w:ascii="Times New Roman" w:hAnsi="Times New Roman"/>
          <w:b/>
          <w:sz w:val="24"/>
          <w:szCs w:val="24"/>
        </w:rPr>
        <w:t>Объявить2022</w:t>
      </w:r>
      <w:r w:rsidR="00FE53D9" w:rsidRPr="00022285">
        <w:rPr>
          <w:rFonts w:ascii="Times New Roman" w:hAnsi="Times New Roman"/>
          <w:b/>
          <w:sz w:val="24"/>
          <w:szCs w:val="24"/>
        </w:rPr>
        <w:t>г.</w:t>
      </w:r>
      <w:r w:rsidR="00A9194B" w:rsidRPr="00022285">
        <w:rPr>
          <w:rFonts w:ascii="Times New Roman" w:hAnsi="Times New Roman"/>
          <w:b/>
          <w:sz w:val="24"/>
          <w:szCs w:val="24"/>
        </w:rPr>
        <w:t xml:space="preserve"> </w:t>
      </w:r>
      <w:r w:rsidR="00FE53D9" w:rsidRPr="00022285">
        <w:rPr>
          <w:rFonts w:ascii="Times New Roman" w:hAnsi="Times New Roman"/>
          <w:b/>
          <w:sz w:val="24"/>
          <w:szCs w:val="24"/>
        </w:rPr>
        <w:t>-</w:t>
      </w:r>
      <w:r w:rsidR="00A9194B" w:rsidRPr="00022285">
        <w:rPr>
          <w:rFonts w:ascii="Times New Roman" w:hAnsi="Times New Roman"/>
          <w:b/>
          <w:sz w:val="24"/>
          <w:szCs w:val="24"/>
        </w:rPr>
        <w:t xml:space="preserve"> </w:t>
      </w:r>
      <w:r w:rsidR="00FE53D9" w:rsidRPr="00022285">
        <w:rPr>
          <w:rFonts w:ascii="Times New Roman" w:hAnsi="Times New Roman"/>
          <w:b/>
          <w:sz w:val="24"/>
          <w:szCs w:val="24"/>
        </w:rPr>
        <w:t>Годом музеев</w:t>
      </w:r>
      <w:r w:rsidR="0006050F">
        <w:rPr>
          <w:rFonts w:ascii="Times New Roman" w:hAnsi="Times New Roman"/>
          <w:b/>
          <w:sz w:val="24"/>
          <w:szCs w:val="24"/>
        </w:rPr>
        <w:t xml:space="preserve"> в Иркутской области</w:t>
      </w:r>
      <w:r w:rsidR="00FE53D9" w:rsidRPr="00022285">
        <w:rPr>
          <w:rFonts w:ascii="Times New Roman" w:hAnsi="Times New Roman"/>
          <w:b/>
          <w:sz w:val="24"/>
          <w:szCs w:val="24"/>
        </w:rPr>
        <w:t xml:space="preserve"> и ввести их в программы по модернизации музеев.</w:t>
      </w:r>
    </w:p>
    <w:p w:rsidR="004D4B0C" w:rsidRPr="004D4B0C" w:rsidRDefault="004D4B0C" w:rsidP="004D4B0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B0C">
        <w:rPr>
          <w:rFonts w:ascii="Times New Roman" w:hAnsi="Times New Roman" w:cs="Times New Roman"/>
          <w:sz w:val="24"/>
          <w:szCs w:val="24"/>
        </w:rPr>
        <w:t>4.Муниципальные учреждения культуры в большинстве своем не имеют средств на обучение руководителей, установку АПС, даже на ремонт электропроводки. Это связано с тем, что сельские  муниципальные образования  имеют  дефицит бюджета. Нуждают</w:t>
      </w:r>
      <w:r w:rsidR="00315B57">
        <w:rPr>
          <w:rFonts w:ascii="Times New Roman" w:hAnsi="Times New Roman" w:cs="Times New Roman"/>
          <w:sz w:val="24"/>
          <w:szCs w:val="24"/>
        </w:rPr>
        <w:t>ся в ремонте электропроводки  11</w:t>
      </w:r>
      <w:r w:rsidRPr="004D4B0C">
        <w:rPr>
          <w:rFonts w:ascii="Times New Roman" w:hAnsi="Times New Roman" w:cs="Times New Roman"/>
          <w:sz w:val="24"/>
          <w:szCs w:val="24"/>
        </w:rPr>
        <w:t xml:space="preserve"> зданий. Необходима установка АПС </w:t>
      </w:r>
      <w:r w:rsidRPr="00FA6D9D">
        <w:rPr>
          <w:rFonts w:ascii="Times New Roman" w:hAnsi="Times New Roman" w:cs="Times New Roman"/>
          <w:sz w:val="24"/>
          <w:szCs w:val="24"/>
        </w:rPr>
        <w:t xml:space="preserve">в  8  </w:t>
      </w:r>
      <w:r w:rsidR="00FA6D9D" w:rsidRPr="00FA6D9D">
        <w:rPr>
          <w:rFonts w:ascii="Times New Roman" w:hAnsi="Times New Roman" w:cs="Times New Roman"/>
          <w:sz w:val="24"/>
          <w:szCs w:val="24"/>
        </w:rPr>
        <w:t>учреждениях культуры (</w:t>
      </w:r>
      <w:proofErr w:type="spellStart"/>
      <w:r w:rsidR="00FA6D9D" w:rsidRPr="00FA6D9D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="00FA6D9D" w:rsidRPr="00FA6D9D">
        <w:rPr>
          <w:rFonts w:ascii="Times New Roman" w:hAnsi="Times New Roman" w:cs="Times New Roman"/>
          <w:sz w:val="24"/>
          <w:szCs w:val="24"/>
        </w:rPr>
        <w:t>)-25</w:t>
      </w:r>
      <w:r w:rsidRPr="00FA6D9D">
        <w:rPr>
          <w:rFonts w:ascii="Times New Roman" w:hAnsi="Times New Roman" w:cs="Times New Roman"/>
          <w:sz w:val="24"/>
          <w:szCs w:val="24"/>
        </w:rPr>
        <w:t xml:space="preserve"> зданий.</w:t>
      </w:r>
      <w:r w:rsidRPr="004D4B0C">
        <w:rPr>
          <w:rFonts w:ascii="Times New Roman" w:hAnsi="Times New Roman" w:cs="Times New Roman"/>
          <w:sz w:val="24"/>
          <w:szCs w:val="24"/>
        </w:rPr>
        <w:t xml:space="preserve"> Имеется АПС в учреждениях культуры районного уровня: ДШИ, МКУК «Историко-краеведческий музей», МКУК МЦНТ и Д «Звезда</w:t>
      </w:r>
      <w:proofErr w:type="gramStart"/>
      <w:r w:rsidRPr="004D4B0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D4B0C">
        <w:rPr>
          <w:rFonts w:ascii="Times New Roman" w:hAnsi="Times New Roman" w:cs="Times New Roman"/>
          <w:sz w:val="24"/>
          <w:szCs w:val="24"/>
        </w:rPr>
        <w:t xml:space="preserve">головное здание, городского уровня:  ЦКР «Современник», КДЦ «Мир», два здания  районной библиотеки.  </w:t>
      </w:r>
    </w:p>
    <w:p w:rsidR="004D4B0C" w:rsidRPr="004D4B0C" w:rsidRDefault="004D4B0C" w:rsidP="004D4B0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B0C">
        <w:rPr>
          <w:rFonts w:ascii="Times New Roman" w:hAnsi="Times New Roman" w:cs="Times New Roman"/>
          <w:sz w:val="24"/>
          <w:szCs w:val="24"/>
        </w:rPr>
        <w:t xml:space="preserve">Необходимо приобретение и установка  АПС в учреждениях культуры, приобретение  огнетушителей, ремонт электропроводки. Средств в бюджете на полное </w:t>
      </w:r>
      <w:proofErr w:type="spellStart"/>
      <w:r w:rsidRPr="004D4B0C">
        <w:rPr>
          <w:rFonts w:ascii="Times New Roman" w:hAnsi="Times New Roman" w:cs="Times New Roman"/>
          <w:sz w:val="24"/>
          <w:szCs w:val="24"/>
        </w:rPr>
        <w:t>обеспечение-нет</w:t>
      </w:r>
      <w:proofErr w:type="spellEnd"/>
      <w:r w:rsidRPr="004D4B0C">
        <w:rPr>
          <w:rFonts w:ascii="Times New Roman" w:hAnsi="Times New Roman" w:cs="Times New Roman"/>
          <w:sz w:val="24"/>
          <w:szCs w:val="24"/>
        </w:rPr>
        <w:t xml:space="preserve">, а на </w:t>
      </w:r>
      <w:proofErr w:type="spellStart"/>
      <w:r w:rsidRPr="004D4B0C">
        <w:rPr>
          <w:rFonts w:ascii="Times New Roman" w:hAnsi="Times New Roman" w:cs="Times New Roman"/>
          <w:sz w:val="24"/>
          <w:szCs w:val="24"/>
        </w:rPr>
        <w:t>софинансировани</w:t>
      </w:r>
      <w:proofErr w:type="gramStart"/>
      <w:r w:rsidRPr="004D4B0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D4B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4B0C">
        <w:rPr>
          <w:rFonts w:ascii="Times New Roman" w:hAnsi="Times New Roman" w:cs="Times New Roman"/>
          <w:sz w:val="24"/>
          <w:szCs w:val="24"/>
        </w:rPr>
        <w:t xml:space="preserve"> возможность будет изыскана.</w:t>
      </w:r>
    </w:p>
    <w:p w:rsidR="004D4B0C" w:rsidRPr="004D4B0C" w:rsidRDefault="004D4B0C" w:rsidP="004D4B0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0C">
        <w:rPr>
          <w:rFonts w:ascii="Times New Roman" w:hAnsi="Times New Roman" w:cs="Times New Roman"/>
          <w:b/>
          <w:sz w:val="24"/>
          <w:szCs w:val="24"/>
        </w:rPr>
        <w:t xml:space="preserve">Пути: разработка областной программы противопожарной безопасности учреждений  культуры, </w:t>
      </w:r>
      <w:proofErr w:type="spellStart"/>
      <w:r w:rsidRPr="004D4B0C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4D4B0C">
        <w:rPr>
          <w:rFonts w:ascii="Times New Roman" w:hAnsi="Times New Roman" w:cs="Times New Roman"/>
          <w:b/>
          <w:sz w:val="24"/>
          <w:szCs w:val="24"/>
        </w:rPr>
        <w:t xml:space="preserve"> МБ.</w:t>
      </w:r>
    </w:p>
    <w:p w:rsidR="007A7967" w:rsidRDefault="004D4B0C" w:rsidP="00B668B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7A7967">
        <w:rPr>
          <w:rFonts w:ascii="Times New Roman" w:hAnsi="Times New Roman"/>
          <w:sz w:val="24"/>
          <w:szCs w:val="24"/>
        </w:rPr>
        <w:t>Необходимо обновление и приобретение транспорта для учреждений.</w:t>
      </w:r>
    </w:p>
    <w:p w:rsidR="00346DD7" w:rsidRDefault="006712EF" w:rsidP="00B668B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458CB" w:rsidRPr="00A458CB">
        <w:rPr>
          <w:rFonts w:ascii="Times New Roman" w:hAnsi="Times New Roman" w:cs="Times New Roman"/>
          <w:sz w:val="24"/>
          <w:szCs w:val="24"/>
        </w:rPr>
        <w:t>В целом</w:t>
      </w:r>
      <w:r w:rsidR="004D4B0C">
        <w:rPr>
          <w:rFonts w:ascii="Times New Roman" w:hAnsi="Times New Roman" w:cs="Times New Roman"/>
          <w:sz w:val="24"/>
          <w:szCs w:val="24"/>
        </w:rPr>
        <w:t xml:space="preserve"> проблемы сельских МО по отношению к КДУ</w:t>
      </w:r>
      <w:r w:rsidR="00A458CB" w:rsidRPr="00A458CB">
        <w:rPr>
          <w:rFonts w:ascii="Times New Roman" w:hAnsi="Times New Roman" w:cs="Times New Roman"/>
          <w:sz w:val="24"/>
          <w:szCs w:val="24"/>
        </w:rPr>
        <w:t>: Недостаточное финансирование на текущие ремонты учреждений,</w:t>
      </w:r>
      <w:r w:rsidR="00A458CB">
        <w:rPr>
          <w:rFonts w:ascii="Times New Roman" w:hAnsi="Times New Roman" w:cs="Times New Roman"/>
          <w:sz w:val="24"/>
          <w:szCs w:val="24"/>
        </w:rPr>
        <w:t xml:space="preserve"> </w:t>
      </w:r>
      <w:r w:rsidR="00A458CB" w:rsidRPr="00A458CB">
        <w:rPr>
          <w:rFonts w:ascii="Times New Roman" w:hAnsi="Times New Roman" w:cs="Times New Roman"/>
          <w:sz w:val="24"/>
          <w:szCs w:val="24"/>
        </w:rPr>
        <w:t>проведение  культурно-массовых мероприятий, комплектование, укрепление материально-технической базы</w:t>
      </w:r>
      <w:r w:rsidR="00A45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Идет работа по оформлению зданий учреждений культуры в собственность с целью вхождения в областные программы. Проблематично изготовление ПСД, т.к. не хватает материальных ресурсов.</w:t>
      </w:r>
    </w:p>
    <w:p w:rsidR="006712EF" w:rsidRPr="000B08FA" w:rsidRDefault="006712EF" w:rsidP="000B08F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B08FA" w:rsidRPr="000B08FA">
        <w:rPr>
          <w:rFonts w:ascii="Times New Roman" w:hAnsi="Times New Roman" w:cs="Times New Roman"/>
          <w:sz w:val="24"/>
          <w:szCs w:val="24"/>
        </w:rPr>
        <w:t>Повышение заработной платы требует дополнительных финансовых вливаний</w:t>
      </w:r>
      <w:r w:rsidR="00C52E35">
        <w:rPr>
          <w:rFonts w:ascii="Times New Roman" w:hAnsi="Times New Roman" w:cs="Times New Roman"/>
          <w:sz w:val="24"/>
          <w:szCs w:val="24"/>
        </w:rPr>
        <w:t>.</w:t>
      </w:r>
      <w:r w:rsidR="00ED1686">
        <w:rPr>
          <w:rFonts w:ascii="Times New Roman" w:hAnsi="Times New Roman" w:cs="Times New Roman"/>
          <w:sz w:val="24"/>
          <w:szCs w:val="24"/>
        </w:rPr>
        <w:t xml:space="preserve"> </w:t>
      </w:r>
      <w:r w:rsidR="000B08FA" w:rsidRPr="000B08FA">
        <w:rPr>
          <w:rFonts w:ascii="Times New Roman" w:hAnsi="Times New Roman" w:cs="Times New Roman"/>
          <w:sz w:val="24"/>
          <w:szCs w:val="24"/>
        </w:rPr>
        <w:t>Имеющиеся средства идут на основные статьи: зарплата, коммунальные услуги, электроэнергия, отчисл</w:t>
      </w:r>
      <w:r>
        <w:rPr>
          <w:rFonts w:ascii="Times New Roman" w:hAnsi="Times New Roman" w:cs="Times New Roman"/>
          <w:sz w:val="24"/>
          <w:szCs w:val="24"/>
        </w:rPr>
        <w:t>ения по налогам и в пенсионный,</w:t>
      </w:r>
      <w:r w:rsidR="000B08FA" w:rsidRPr="000B08FA">
        <w:rPr>
          <w:rFonts w:ascii="Times New Roman" w:hAnsi="Times New Roman" w:cs="Times New Roman"/>
          <w:sz w:val="24"/>
          <w:szCs w:val="24"/>
        </w:rPr>
        <w:t xml:space="preserve"> соцстрах. На капитальные ремонты  зданий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(изготовление ПСД</w:t>
      </w:r>
      <w:r w:rsidR="0031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особенно в сельских МО)</w:t>
      </w:r>
      <w:r w:rsidR="000B08FA" w:rsidRPr="000B08FA">
        <w:rPr>
          <w:rFonts w:ascii="Times New Roman" w:hAnsi="Times New Roman" w:cs="Times New Roman"/>
          <w:sz w:val="24"/>
          <w:szCs w:val="24"/>
        </w:rPr>
        <w:t>,  развитие материально-технической базы, решение вопросов пожарной безопасности средств не хватает</w:t>
      </w:r>
      <w:r w:rsidR="00C52E35">
        <w:rPr>
          <w:rFonts w:ascii="Times New Roman" w:hAnsi="Times New Roman" w:cs="Times New Roman"/>
          <w:sz w:val="24"/>
          <w:szCs w:val="24"/>
        </w:rPr>
        <w:t>, особенно  в сельских поселениях</w:t>
      </w:r>
      <w:r w:rsidR="000B08FA" w:rsidRPr="000B08FA">
        <w:rPr>
          <w:rFonts w:ascii="Times New Roman" w:hAnsi="Times New Roman" w:cs="Times New Roman"/>
          <w:sz w:val="24"/>
          <w:szCs w:val="24"/>
        </w:rPr>
        <w:t xml:space="preserve">. Благодаря областным программам по развитию домов культуры  и библиотек удалось укрепить материально-техническую  базу </w:t>
      </w:r>
      <w:r w:rsidR="00315B57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0B08FA" w:rsidRPr="000B08FA">
        <w:rPr>
          <w:rFonts w:ascii="Times New Roman" w:hAnsi="Times New Roman" w:cs="Times New Roman"/>
          <w:sz w:val="24"/>
          <w:szCs w:val="24"/>
        </w:rPr>
        <w:t>ДК, 1 це</w:t>
      </w:r>
      <w:r w:rsidR="00C52E35">
        <w:rPr>
          <w:rFonts w:ascii="Times New Roman" w:hAnsi="Times New Roman" w:cs="Times New Roman"/>
          <w:sz w:val="24"/>
          <w:szCs w:val="24"/>
        </w:rPr>
        <w:t>нтральной библиотеки. Необходимы</w:t>
      </w:r>
      <w:r w:rsidR="000B08FA" w:rsidRPr="000B08FA">
        <w:rPr>
          <w:rFonts w:ascii="Times New Roman" w:hAnsi="Times New Roman" w:cs="Times New Roman"/>
          <w:sz w:val="24"/>
          <w:szCs w:val="24"/>
        </w:rPr>
        <w:t xml:space="preserve"> областные  программы (либо разделами) п</w:t>
      </w:r>
      <w:r>
        <w:rPr>
          <w:rFonts w:ascii="Times New Roman" w:hAnsi="Times New Roman" w:cs="Times New Roman"/>
          <w:sz w:val="24"/>
          <w:szCs w:val="24"/>
        </w:rPr>
        <w:t>о модернизации районных музеев</w:t>
      </w:r>
      <w:r w:rsidR="000B08FA" w:rsidRPr="000B08FA">
        <w:rPr>
          <w:rFonts w:ascii="Times New Roman" w:hAnsi="Times New Roman" w:cs="Times New Roman"/>
          <w:sz w:val="24"/>
          <w:szCs w:val="24"/>
        </w:rPr>
        <w:t>,</w:t>
      </w:r>
      <w:r w:rsidR="000B08FA" w:rsidRPr="000B08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реставрации  фондов музея, </w:t>
      </w:r>
      <w:r w:rsidR="000B08FA" w:rsidRPr="000B08FA">
        <w:rPr>
          <w:rFonts w:ascii="Times New Roman" w:hAnsi="Times New Roman" w:cs="Times New Roman"/>
          <w:sz w:val="24"/>
          <w:szCs w:val="24"/>
        </w:rPr>
        <w:t>противопожарной безопасности учреждений  кул</w:t>
      </w:r>
      <w:r w:rsidR="00C52E35">
        <w:rPr>
          <w:rFonts w:ascii="Times New Roman" w:hAnsi="Times New Roman" w:cs="Times New Roman"/>
          <w:sz w:val="24"/>
          <w:szCs w:val="24"/>
        </w:rPr>
        <w:t>ьтуры, комплектованию</w:t>
      </w:r>
      <w:r w:rsidR="000B08FA" w:rsidRPr="000B08FA">
        <w:rPr>
          <w:rFonts w:ascii="Times New Roman" w:hAnsi="Times New Roman" w:cs="Times New Roman"/>
          <w:sz w:val="24"/>
          <w:szCs w:val="24"/>
        </w:rPr>
        <w:t xml:space="preserve"> фондов музеев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08FA" w:rsidRPr="000B08F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B08FA" w:rsidRPr="000B08FA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="000B08FA" w:rsidRPr="000B08FA">
        <w:rPr>
          <w:rFonts w:ascii="Times New Roman" w:hAnsi="Times New Roman" w:cs="Times New Roman"/>
          <w:sz w:val="24"/>
          <w:szCs w:val="24"/>
        </w:rPr>
        <w:t xml:space="preserve"> из местных бюджетов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050F">
        <w:rPr>
          <w:rFonts w:ascii="Times New Roman" w:hAnsi="Times New Roman" w:cs="Times New Roman"/>
          <w:sz w:val="24"/>
          <w:szCs w:val="24"/>
        </w:rPr>
        <w:t>.</w:t>
      </w:r>
      <w:r w:rsidR="000B08FA" w:rsidRPr="000B0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5D9" w:rsidRDefault="0073096D" w:rsidP="00A9194B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35E">
        <w:rPr>
          <w:rFonts w:ascii="Times New Roman" w:hAnsi="Times New Roman"/>
          <w:b/>
          <w:sz w:val="24"/>
          <w:szCs w:val="24"/>
        </w:rPr>
        <w:t>4</w:t>
      </w:r>
      <w:r w:rsidR="006005D9" w:rsidRPr="00D6535E">
        <w:rPr>
          <w:rFonts w:ascii="Times New Roman" w:hAnsi="Times New Roman"/>
          <w:b/>
          <w:sz w:val="24"/>
          <w:szCs w:val="24"/>
        </w:rPr>
        <w:t>.Оценка хода реализации долгосрочных  целевых программ (</w:t>
      </w:r>
      <w:r w:rsidR="00F5327A" w:rsidRPr="00D6535E">
        <w:rPr>
          <w:rFonts w:ascii="Times New Roman" w:hAnsi="Times New Roman"/>
          <w:b/>
          <w:sz w:val="24"/>
          <w:szCs w:val="24"/>
        </w:rPr>
        <w:t xml:space="preserve">самостоятельные, разделами в других программах, </w:t>
      </w:r>
      <w:r w:rsidR="006005D9" w:rsidRPr="00D6535E">
        <w:rPr>
          <w:rFonts w:ascii="Times New Roman" w:hAnsi="Times New Roman"/>
          <w:b/>
          <w:sz w:val="24"/>
          <w:szCs w:val="24"/>
        </w:rPr>
        <w:t>участие в программах)</w:t>
      </w:r>
      <w:r w:rsidR="00315B57">
        <w:rPr>
          <w:rFonts w:ascii="Times New Roman" w:hAnsi="Times New Roman"/>
          <w:b/>
          <w:sz w:val="24"/>
          <w:szCs w:val="24"/>
        </w:rPr>
        <w:t xml:space="preserve">  за 2020</w:t>
      </w:r>
      <w:r w:rsidR="00F5327A" w:rsidRPr="00D6535E">
        <w:rPr>
          <w:rFonts w:ascii="Times New Roman" w:hAnsi="Times New Roman"/>
          <w:b/>
          <w:sz w:val="24"/>
          <w:szCs w:val="24"/>
        </w:rPr>
        <w:t xml:space="preserve"> год</w:t>
      </w:r>
      <w:r w:rsidR="006005D9" w:rsidRPr="00D6535E">
        <w:rPr>
          <w:rFonts w:ascii="Times New Roman" w:hAnsi="Times New Roman"/>
          <w:b/>
          <w:sz w:val="24"/>
          <w:szCs w:val="24"/>
        </w:rPr>
        <w:t>.</w:t>
      </w:r>
    </w:p>
    <w:p w:rsidR="006712EF" w:rsidRDefault="00293BE4" w:rsidP="00293BE4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1"/>
        <w:gridCol w:w="1701"/>
        <w:gridCol w:w="1276"/>
        <w:gridCol w:w="1985"/>
        <w:gridCol w:w="1842"/>
      </w:tblGrid>
      <w:tr w:rsidR="00315B57" w:rsidRPr="00315B57" w:rsidTr="00315B57">
        <w:tc>
          <w:tcPr>
            <w:tcW w:w="567" w:type="dxa"/>
            <w:vAlign w:val="center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Pr="00315B57">
              <w:rPr>
                <w:rFonts w:ascii="Times New Roman" w:hAnsi="Times New Roman"/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Align w:val="center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сумма средств, предусмотренных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на мероприятия 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в сфере культуры: на весь период действия программы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985" w:type="dxa"/>
            <w:vAlign w:val="center"/>
          </w:tcPr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сумма средств, освоенных </w:t>
            </w:r>
          </w:p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pacing w:val="-4"/>
                <w:sz w:val="24"/>
                <w:szCs w:val="24"/>
              </w:rPr>
              <w:t>в 2020 г.</w:t>
            </w:r>
          </w:p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сумма средств, предусмотренных </w:t>
            </w:r>
          </w:p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на 2021 г.</w:t>
            </w:r>
          </w:p>
          <w:p w:rsidR="00315B57" w:rsidRPr="00315B57" w:rsidRDefault="00315B57" w:rsidP="00746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15B57" w:rsidRPr="00315B57" w:rsidTr="00315B57">
        <w:trPr>
          <w:trHeight w:val="1200"/>
        </w:trPr>
        <w:tc>
          <w:tcPr>
            <w:tcW w:w="567" w:type="dxa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Подпрограмма № 4 «Развитие  МКОУ 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школа искусств им.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А.В.Кузакова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г. Киренска» муниципальной программы Киренского района  «Развитие образования на 2015-</w:t>
            </w:r>
            <w:r w:rsidRPr="00315B57">
              <w:rPr>
                <w:rFonts w:ascii="Times New Roman" w:hAnsi="Times New Roman"/>
                <w:sz w:val="24"/>
                <w:szCs w:val="24"/>
              </w:rPr>
              <w:lastRenderedPageBreak/>
              <w:t>2021 гг.»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lastRenderedPageBreak/>
              <w:t>2015 – 2025 гг.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57">
              <w:rPr>
                <w:rFonts w:ascii="Times New Roman" w:hAnsi="Times New Roman" w:cs="Times New Roman"/>
                <w:sz w:val="24"/>
                <w:szCs w:val="24"/>
              </w:rPr>
              <w:t>129 943,1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14237,5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15477,5</w:t>
            </w:r>
          </w:p>
        </w:tc>
      </w:tr>
      <w:tr w:rsidR="00315B57" w:rsidRPr="00315B57" w:rsidTr="00315B57">
        <w:trPr>
          <w:trHeight w:val="3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культуры в Киренском МО 2019-2022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135299,2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30 784,9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27 177,4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5B57" w:rsidRPr="00315B57" w:rsidTr="00315B57">
        <w:trPr>
          <w:trHeight w:val="15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в проведении районных мероприятий Киренского района на 2014 – 2025 гг.», в т.ч. мероприятия в сфере культуры: выезды коллективов на конкурсы и т.д.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2014 - 2025 гг.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9 213,0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807,0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15B57" w:rsidRPr="00315B57" w:rsidTr="00315B57">
        <w:trPr>
          <w:trHeight w:val="3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Киренского района»  на 2015-2025г.г.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2015-2025 г.г.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381,438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45 562,0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44 847,0</w:t>
            </w:r>
          </w:p>
        </w:tc>
      </w:tr>
      <w:tr w:rsidR="00315B57" w:rsidRPr="00315B57" w:rsidTr="00315B57">
        <w:trPr>
          <w:trHeight w:val="10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«Молодежная политика  Киренского района» на 2014-2025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2014-2021 годы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B57">
              <w:rPr>
                <w:rFonts w:ascii="Times New Roman" w:hAnsi="Times New Roman"/>
                <w:b/>
                <w:sz w:val="24"/>
                <w:szCs w:val="24"/>
              </w:rPr>
              <w:t>1 474,0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B57">
              <w:rPr>
                <w:rFonts w:ascii="Times New Roman" w:hAnsi="Times New Roman"/>
                <w:b/>
                <w:sz w:val="24"/>
                <w:szCs w:val="24"/>
              </w:rPr>
              <w:t xml:space="preserve">Раздел: 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Стипендия мэра одаренным учащимся в размере -174,0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315B57" w:rsidRPr="00315B57" w:rsidTr="00315B57">
        <w:trPr>
          <w:trHeight w:val="17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315B57" w:rsidRPr="00315B57" w:rsidRDefault="00315B57" w:rsidP="00746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Конкурсы  для детей и молодежи-400,0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15B57" w:rsidRPr="00315B57" w:rsidTr="00315B57">
        <w:trPr>
          <w:trHeight w:val="1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Праздничные мероприятия для молодежи-900,0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15B57" w:rsidRPr="00315B57" w:rsidTr="00315B57">
        <w:trPr>
          <w:trHeight w:val="2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культуры </w:t>
            </w:r>
            <w:proofErr w:type="spellStart"/>
            <w:r w:rsidRPr="00315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Алымовского</w:t>
            </w:r>
            <w:proofErr w:type="spellEnd"/>
            <w:r w:rsidRPr="00315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образования на 2020-2023 г.г.»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lastRenderedPageBreak/>
              <w:t>2016-2020 г.г.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7 925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2 481,767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2 269,0</w:t>
            </w:r>
          </w:p>
        </w:tc>
      </w:tr>
      <w:tr w:rsidR="00315B57" w:rsidRPr="00315B57" w:rsidTr="00315B57">
        <w:trPr>
          <w:trHeight w:val="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«Развитие культуры в Петропавловском МО на 2020-2023 г.г.»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2018-2021 гг.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8 255,0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2 384,0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2 655,0</w:t>
            </w:r>
          </w:p>
        </w:tc>
      </w:tr>
      <w:tr w:rsidR="00315B57" w:rsidRPr="00315B57" w:rsidTr="00315B57">
        <w:trPr>
          <w:trHeight w:val="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Криволукского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МО  на 2020-2025г.»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5 325,7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2 316,6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1  228,2</w:t>
            </w:r>
          </w:p>
        </w:tc>
      </w:tr>
      <w:tr w:rsidR="00315B57" w:rsidRPr="00315B57" w:rsidTr="00315B57">
        <w:trPr>
          <w:trHeight w:val="10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Макаровского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МО  на 2021-2023г.»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2021-2023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53,201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1 665,0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50 036,8</w:t>
            </w:r>
          </w:p>
        </w:tc>
      </w:tr>
      <w:tr w:rsidR="00315B57" w:rsidRPr="00315B57" w:rsidTr="00315B57">
        <w:trPr>
          <w:trHeight w:val="12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«Развитие культуры Алексеевского  МО  на 2020-2023г.»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11 628,0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3 468, 522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3 829,0</w:t>
            </w:r>
          </w:p>
        </w:tc>
      </w:tr>
      <w:tr w:rsidR="00315B57" w:rsidRPr="00315B57" w:rsidTr="00315B57">
        <w:trPr>
          <w:trHeight w:val="6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Коршуновского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 МО  на 2016-2021г.»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11 924,0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3 104, 855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2 820,0</w:t>
            </w:r>
          </w:p>
        </w:tc>
      </w:tr>
    </w:tbl>
    <w:p w:rsidR="004D4B0C" w:rsidRDefault="004D4B0C" w:rsidP="008578F3">
      <w:pPr>
        <w:tabs>
          <w:tab w:val="left" w:pos="60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293BE4" w:rsidRDefault="00293BE4" w:rsidP="00293BE4">
      <w:pPr>
        <w:tabs>
          <w:tab w:val="left" w:pos="600"/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Областные и федеральные</w:t>
      </w:r>
    </w:p>
    <w:tbl>
      <w:tblPr>
        <w:tblStyle w:val="a7"/>
        <w:tblW w:w="4939" w:type="pct"/>
        <w:tblInd w:w="108" w:type="dxa"/>
        <w:tblLook w:val="04A0"/>
      </w:tblPr>
      <w:tblGrid>
        <w:gridCol w:w="3208"/>
        <w:gridCol w:w="4042"/>
        <w:gridCol w:w="3325"/>
      </w:tblGrid>
      <w:tr w:rsidR="00315B57" w:rsidRPr="006B30FE" w:rsidTr="00746FFF">
        <w:tc>
          <w:tcPr>
            <w:tcW w:w="1517" w:type="pct"/>
            <w:vAlign w:val="center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911" w:type="pct"/>
            <w:vAlign w:val="center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72" w:type="pct"/>
            <w:vAlign w:val="center"/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Год участия</w:t>
            </w:r>
          </w:p>
        </w:tc>
      </w:tr>
      <w:tr w:rsidR="00315B57" w:rsidRPr="006F004F" w:rsidTr="00746FFF">
        <w:trPr>
          <w:trHeight w:val="495"/>
        </w:trPr>
        <w:tc>
          <w:tcPr>
            <w:tcW w:w="1517" w:type="pct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</w:rPr>
              <w:t>ежпоселенческая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библиотека» МО Киренский район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B57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Pr="00315B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«Культурная среда»    </w:t>
            </w:r>
            <w:r w:rsidRPr="0031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B57" w:rsidRPr="00315B57" w:rsidRDefault="00315B57" w:rsidP="00746FFF">
            <w:pPr>
              <w:spacing w:after="200" w:line="276" w:lineRule="auto"/>
              <w:rPr>
                <w:sz w:val="24"/>
                <w:szCs w:val="24"/>
              </w:rPr>
            </w:pPr>
            <w:r w:rsidRPr="00315B57">
              <w:rPr>
                <w:sz w:val="24"/>
                <w:szCs w:val="24"/>
              </w:rPr>
              <w:t>Проект «Модельные библиотеки»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Киренский район  подавал заявку в 2020 году на 2021 год, не добрал несколько баллов, в 2021 году  подаем заявку на участие в 2022 году  с учетом всех замечаний. </w:t>
            </w:r>
          </w:p>
        </w:tc>
      </w:tr>
      <w:tr w:rsidR="00315B57" w:rsidRPr="006F004F" w:rsidTr="00746FFF">
        <w:trPr>
          <w:trHeight w:val="211"/>
        </w:trPr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 библиотека» МО Киренский район</w:t>
            </w: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708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ГП Иркутской области «Развитие культуры 2019-2024 годы»  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получены средства на комплектование книжных фондов</w:t>
            </w:r>
          </w:p>
        </w:tc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15B57" w:rsidRPr="006F004F" w:rsidTr="00746FFF">
        <w:trPr>
          <w:trHeight w:val="270"/>
        </w:trPr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информационный центр «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Криволукского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shd w:val="clear" w:color="auto" w:fill="FFFFFF"/>
              <w:rPr>
                <w:sz w:val="24"/>
                <w:szCs w:val="24"/>
              </w:rPr>
            </w:pPr>
            <w:r w:rsidRPr="00315B57">
              <w:rPr>
                <w:sz w:val="24"/>
                <w:szCs w:val="24"/>
              </w:rPr>
              <w:t>Подпрограмма «Оказание финансовой поддержки муниципальным образованиям Иркутской</w:t>
            </w:r>
          </w:p>
          <w:p w:rsidR="00315B57" w:rsidRPr="00315B57" w:rsidRDefault="00315B57" w:rsidP="00746FFF">
            <w:pPr>
              <w:shd w:val="clear" w:color="auto" w:fill="FFFFFF"/>
              <w:rPr>
                <w:sz w:val="24"/>
                <w:szCs w:val="24"/>
              </w:rPr>
            </w:pPr>
            <w:r w:rsidRPr="00315B57">
              <w:rPr>
                <w:sz w:val="24"/>
                <w:szCs w:val="24"/>
              </w:rPr>
              <w:t>области в сфере культуры и архивного дела» на 2019-2024 годы государственной</w:t>
            </w:r>
          </w:p>
          <w:p w:rsidR="00315B57" w:rsidRPr="00315B57" w:rsidRDefault="00315B57" w:rsidP="00746FF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15B57">
              <w:rPr>
                <w:sz w:val="24"/>
                <w:szCs w:val="24"/>
              </w:rPr>
              <w:t>программы Иркутской области «Развитие культуры» на 2019-2024 год</w:t>
            </w:r>
            <w:proofErr w:type="gramStart"/>
            <w:r w:rsidRPr="00315B57">
              <w:rPr>
                <w:sz w:val="24"/>
                <w:szCs w:val="24"/>
              </w:rPr>
              <w:t>ы-</w:t>
            </w:r>
            <w:proofErr w:type="gramEnd"/>
            <w:r w:rsidRPr="00315B57">
              <w:rPr>
                <w:sz w:val="24"/>
                <w:szCs w:val="24"/>
              </w:rPr>
              <w:t xml:space="preserve"> выделение субсидии на развитие домов культуры</w:t>
            </w:r>
          </w:p>
        </w:tc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15B57" w:rsidRPr="006F004F" w:rsidTr="00746FFF">
        <w:trPr>
          <w:trHeight w:val="135"/>
        </w:trPr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МКУ КДЦ «Современник» Киренского МО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Городская библиотека-музей </w:t>
            </w: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Интернетизация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муниципальных библиотек»</w:t>
            </w:r>
          </w:p>
        </w:tc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15B57" w:rsidRPr="006F004F" w:rsidTr="00746FFF">
        <w:trPr>
          <w:trHeight w:val="885"/>
        </w:trPr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МКУ КДЦ «Современник» Киренского МО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библиотека-музей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сетевой социально-ориентированный проект «Библиотеки для власти, общества, личности»  - областная программа по краеведению. Участие.</w:t>
            </w:r>
          </w:p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15B57" w:rsidRPr="006F004F" w:rsidTr="00746FFF">
        <w:trPr>
          <w:trHeight w:val="210"/>
        </w:trPr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информационный центр «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Интернетизация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муниципальных библиотек»</w:t>
            </w:r>
          </w:p>
        </w:tc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15B57" w:rsidRPr="006F004F" w:rsidTr="00746FFF">
        <w:trPr>
          <w:trHeight w:val="225"/>
        </w:trPr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МКУ СКДЦ «Русь» Петропавловского МО</w:t>
            </w: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Интернетизация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муниципальных библиотек»</w:t>
            </w:r>
          </w:p>
        </w:tc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15B57" w:rsidRPr="006F004F" w:rsidTr="00746FFF">
        <w:trPr>
          <w:trHeight w:val="195"/>
        </w:trPr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15B57">
              <w:rPr>
                <w:rFonts w:ascii="Times New Roman" w:hAnsi="Times New Roman"/>
                <w:sz w:val="24"/>
                <w:szCs w:val="24"/>
              </w:rPr>
              <w:t>Макаровское</w:t>
            </w:r>
            <w:proofErr w:type="spell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МО МКУК МЦНТ и</w:t>
            </w:r>
            <w:proofErr w:type="gramStart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15B57">
              <w:rPr>
                <w:rFonts w:ascii="Times New Roman" w:hAnsi="Times New Roman"/>
                <w:sz w:val="24"/>
                <w:szCs w:val="24"/>
              </w:rPr>
              <w:t xml:space="preserve"> «Искра»</w:t>
            </w: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Вошли  в программу на строительство ДК в 2020-2021 годах.</w:t>
            </w:r>
          </w:p>
        </w:tc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15B57" w:rsidRPr="006F004F" w:rsidTr="00746FFF">
        <w:trPr>
          <w:trHeight w:val="165"/>
        </w:trPr>
        <w:tc>
          <w:tcPr>
            <w:tcW w:w="1517" w:type="pct"/>
            <w:tcBorders>
              <w:top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библиотека» МО Киренский район</w:t>
            </w: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сетевой социальн</w:t>
            </w:r>
            <w:proofErr w:type="gramStart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ориентированный проект «Библиотека для власти, общества, личности» на 2019-2024 гг. в 5-ти </w:t>
            </w:r>
            <w:proofErr w:type="spellStart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>подпроектах</w:t>
            </w:r>
            <w:proofErr w:type="spellEnd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«Туристско-информационный центр», «Каникулы с библиотекой», «Активное долголетие», «Электронная память </w:t>
            </w:r>
            <w:proofErr w:type="spellStart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>Приангарья</w:t>
            </w:r>
            <w:proofErr w:type="spellEnd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>Госуслуги</w:t>
            </w:r>
            <w:proofErr w:type="spellEnd"/>
            <w:r w:rsidRPr="00315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это просто». 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315B57" w:rsidRPr="00315B57" w:rsidRDefault="00315B57" w:rsidP="00746FF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315B57" w:rsidRDefault="00315B57" w:rsidP="00293BE4">
      <w:pPr>
        <w:tabs>
          <w:tab w:val="left" w:pos="600"/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FD1" w:rsidRPr="00156FD1" w:rsidRDefault="00156FD1" w:rsidP="00286564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FD1">
        <w:rPr>
          <w:rFonts w:ascii="Times New Roman" w:eastAsia="Times New Roman" w:hAnsi="Times New Roman" w:cs="Times New Roman"/>
          <w:b/>
          <w:sz w:val="24"/>
          <w:szCs w:val="24"/>
        </w:rPr>
        <w:t>Коллективы со званием «Народный», «Образцовый» были представлены на фестивалях и конкурсах в области, в России</w:t>
      </w:r>
      <w:r w:rsidR="002865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6FD1" w:rsidRDefault="00156FD1" w:rsidP="00156FD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4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1"/>
        <w:gridCol w:w="1933"/>
        <w:gridCol w:w="1417"/>
        <w:gridCol w:w="2119"/>
        <w:gridCol w:w="1382"/>
        <w:gridCol w:w="1622"/>
      </w:tblGrid>
      <w:tr w:rsidR="008578F3" w:rsidRPr="008578F3" w:rsidTr="00746FFF">
        <w:trPr>
          <w:jc w:val="center"/>
        </w:trPr>
        <w:tc>
          <w:tcPr>
            <w:tcW w:w="1645" w:type="pct"/>
            <w:vAlign w:val="center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Название мероприятия (фестиваль, конкурс и т. п.)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Формат проведения (</w:t>
            </w: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Pr="008578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578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vAlign w:val="center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  <w:tc>
          <w:tcPr>
            <w:tcW w:w="1037" w:type="pct"/>
            <w:vAlign w:val="center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62" w:type="pct"/>
            <w:vAlign w:val="center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686" w:type="pct"/>
            <w:vAlign w:val="center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Место, награды, дипломы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VI Международный конкурс-фестиваль «Жемчужина России», 20-23.02.2020 г.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037" w:type="pct"/>
            <w:vMerge w:val="restar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Образцовый хореографический ансамбль «Радость»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Лауреата I степени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Международная ассамблея искусств детского и молодёжного творчества (областной этап)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«Байкальская сюита»,  29.02.2020 г.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Усть-Кут</w:t>
            </w:r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Лауреата II степени,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2 Диплом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хореографического искусства «</w:t>
            </w:r>
            <w:proofErr w:type="spellStart"/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Арт-компас</w:t>
            </w:r>
            <w:proofErr w:type="spellEnd"/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. ONLINE», май-август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Международная ассамблея искусств детского и молодёжного творчества «Байкальская сюита», сентябрь 2020 г.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«Вдохновение», ноябрь-декабрь 2020 г.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Международная ассамблея искусств детского и молодёжного творчества (областной этап)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«Байкальская сюита»,  29.02.2020 г.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Усть-Кут</w:t>
            </w:r>
          </w:p>
        </w:tc>
        <w:tc>
          <w:tcPr>
            <w:tcW w:w="1037" w:type="pct"/>
            <w:vMerge w:val="restar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Образцовый фольклорный ансамбль «Дуняша»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«Национальная премия детского патриотического творчества 2020 (по итогам 2019 г.)»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Областной этнокультурный  фестиваль  «Мы разные. Мы вместе!», август 2020 г.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 xml:space="preserve">Иркутская обл., п. </w:t>
            </w: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Международная ассамблея искусств детского и молодёжного творчества «Байкальская сюита», сентябрь 2020 г.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хорового </w:t>
            </w:r>
            <w:r w:rsidRPr="0085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фестиваля, 26.09.2020 г.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степени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Окружной (Сибирский) этап Всероссийского хорового фестиваля, 26.10.2020 г.</w:t>
            </w: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578F3" w:rsidRPr="008578F3" w:rsidTr="00746FFF">
        <w:trPr>
          <w:jc w:val="center"/>
        </w:trPr>
        <w:tc>
          <w:tcPr>
            <w:tcW w:w="1645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I Всероссийский  конкурс хореографического искусства «Стёжки-дорожки», октябрь – ноябрь 2020 г.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037" w:type="pct"/>
            <w:vMerge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I степени,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Диплом за сохранение народных традиций</w:t>
            </w:r>
          </w:p>
        </w:tc>
      </w:tr>
      <w:tr w:rsidR="008578F3" w:rsidRPr="008578F3" w:rsidTr="00746FFF">
        <w:trPr>
          <w:trHeight w:val="1200"/>
          <w:jc w:val="center"/>
        </w:trPr>
        <w:tc>
          <w:tcPr>
            <w:tcW w:w="1645" w:type="pct"/>
            <w:tcBorders>
              <w:bottom w:val="single" w:sz="4" w:space="0" w:color="auto"/>
            </w:tcBorders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Областной заочный смотр-конкурс традиционной казачьей культуры и художественного творчества «Моя любимая станица», ноябрь-декабрь 2020 г.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Диплома 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578F3" w:rsidRPr="008578F3" w:rsidTr="00746FFF">
        <w:trPr>
          <w:trHeight w:val="165"/>
          <w:jc w:val="center"/>
        </w:trPr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 xml:space="preserve">«Сибирь мастеровая» конкурс 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в режиме реального времени в ИОДНТ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Народный клуб ремесел «Светлица», районный музей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- Диплом участника народных ремёсел «Народная кукла»</w:t>
            </w:r>
          </w:p>
          <w:p w:rsidR="008578F3" w:rsidRPr="008578F3" w:rsidRDefault="008578F3" w:rsidP="00746FFF">
            <w:pPr>
              <w:pStyle w:val="a3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8F3" w:rsidRPr="008578F3" w:rsidTr="00746FFF">
        <w:trPr>
          <w:trHeight w:val="99"/>
          <w:jc w:val="center"/>
        </w:trPr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 xml:space="preserve"> конкурс «Мы разные, мы вместе» в номинации Народная кукла</w:t>
            </w:r>
          </w:p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в ИОДНТ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Народный клуб ремесел «Светлица» районный музей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- Диплом участника народных ремёсел «Народная кукла»</w:t>
            </w:r>
          </w:p>
          <w:p w:rsidR="008578F3" w:rsidRPr="008578F3" w:rsidRDefault="008578F3" w:rsidP="00746FFF">
            <w:pPr>
              <w:pStyle w:val="a3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8F3" w:rsidRPr="008578F3" w:rsidTr="00746FFF">
        <w:trPr>
          <w:trHeight w:val="150"/>
          <w:jc w:val="center"/>
        </w:trPr>
        <w:tc>
          <w:tcPr>
            <w:tcW w:w="1645" w:type="pct"/>
            <w:tcBorders>
              <w:top w:val="single" w:sz="4" w:space="0" w:color="auto"/>
            </w:tcBorders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- «Чемпионат России по </w:t>
            </w:r>
            <w:proofErr w:type="spellStart"/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креативному</w:t>
            </w:r>
            <w:proofErr w:type="spellEnd"/>
            <w:r w:rsidRPr="008578F3">
              <w:rPr>
                <w:rFonts w:ascii="Times New Roman" w:hAnsi="Times New Roman" w:cs="Times New Roman"/>
                <w:sz w:val="24"/>
                <w:szCs w:val="24"/>
              </w:rPr>
              <w:t xml:space="preserve"> вязанию 2020»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8F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 xml:space="preserve">г. Рассказово, </w:t>
            </w:r>
            <w:proofErr w:type="gramStart"/>
            <w:r w:rsidRPr="008578F3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8578F3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8578F3" w:rsidRPr="008578F3" w:rsidRDefault="008578F3" w:rsidP="0074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Народный клуб ремесел «Светлица» районный музей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8578F3" w:rsidRPr="008578F3" w:rsidRDefault="008578F3" w:rsidP="00746FF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8578F3" w:rsidRPr="008578F3" w:rsidRDefault="008578F3" w:rsidP="00746FFF">
            <w:pPr>
              <w:tabs>
                <w:tab w:val="left" w:pos="851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3">
              <w:rPr>
                <w:rFonts w:ascii="Times New Roman" w:hAnsi="Times New Roman" w:cs="Times New Roman"/>
                <w:sz w:val="24"/>
                <w:szCs w:val="24"/>
              </w:rPr>
              <w:t>Специальный диплом победителя, Специальный вымпел</w:t>
            </w:r>
          </w:p>
        </w:tc>
      </w:tr>
    </w:tbl>
    <w:p w:rsidR="008578F3" w:rsidRDefault="008578F3" w:rsidP="00156FD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1EA" w:rsidRDefault="00D461EA" w:rsidP="00156FD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1EA" w:rsidRPr="008578F3" w:rsidRDefault="00D461EA" w:rsidP="00156FD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0C" w:rsidRPr="008578F3" w:rsidRDefault="004D4B0C" w:rsidP="0060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4A" w:rsidRDefault="009F764A" w:rsidP="0060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 отдела</w:t>
      </w:r>
      <w:r w:rsidR="006005D9" w:rsidRPr="00C466EA">
        <w:rPr>
          <w:rFonts w:ascii="Times New Roman" w:hAnsi="Times New Roman" w:cs="Times New Roman"/>
          <w:sz w:val="24"/>
          <w:szCs w:val="24"/>
        </w:rPr>
        <w:t xml:space="preserve"> по культуре,</w:t>
      </w:r>
    </w:p>
    <w:p w:rsidR="006005D9" w:rsidRPr="00C466EA" w:rsidRDefault="006005D9" w:rsidP="006005D9">
      <w:pPr>
        <w:rPr>
          <w:rFonts w:ascii="Times New Roman" w:hAnsi="Times New Roman" w:cs="Times New Roman"/>
          <w:sz w:val="24"/>
          <w:szCs w:val="24"/>
        </w:rPr>
      </w:pPr>
      <w:r w:rsidRPr="00C466EA">
        <w:rPr>
          <w:rFonts w:ascii="Times New Roman" w:hAnsi="Times New Roman" w:cs="Times New Roman"/>
          <w:sz w:val="24"/>
          <w:szCs w:val="24"/>
        </w:rPr>
        <w:t xml:space="preserve"> делам молодежи,</w:t>
      </w:r>
    </w:p>
    <w:p w:rsidR="006005D9" w:rsidRPr="00C466EA" w:rsidRDefault="001768B9" w:rsidP="0060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спорта</w:t>
      </w:r>
      <w:r w:rsidR="006005D9" w:rsidRPr="00C466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005D9" w:rsidRPr="00C466EA" w:rsidRDefault="006005D9" w:rsidP="006005D9">
      <w:pPr>
        <w:rPr>
          <w:rFonts w:ascii="Times New Roman" w:hAnsi="Times New Roman" w:cs="Times New Roman"/>
          <w:sz w:val="24"/>
          <w:szCs w:val="24"/>
        </w:rPr>
      </w:pPr>
      <w:r w:rsidRPr="00C466EA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района:                                                          </w:t>
      </w:r>
      <w:proofErr w:type="spellStart"/>
      <w:r w:rsidRPr="00C466EA">
        <w:rPr>
          <w:rFonts w:ascii="Times New Roman" w:hAnsi="Times New Roman" w:cs="Times New Roman"/>
          <w:sz w:val="24"/>
          <w:szCs w:val="24"/>
        </w:rPr>
        <w:t>О.С.Слёзкина</w:t>
      </w:r>
      <w:proofErr w:type="spellEnd"/>
    </w:p>
    <w:p w:rsidR="006005D9" w:rsidRPr="00C466EA" w:rsidRDefault="00D46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</w:t>
      </w:r>
      <w:r w:rsidR="008578F3">
        <w:rPr>
          <w:rFonts w:ascii="Times New Roman" w:hAnsi="Times New Roman" w:cs="Times New Roman"/>
        </w:rPr>
        <w:t>» 02.2021</w:t>
      </w:r>
      <w:r w:rsidR="001768B9">
        <w:rPr>
          <w:rFonts w:ascii="Times New Roman" w:hAnsi="Times New Roman" w:cs="Times New Roman"/>
        </w:rPr>
        <w:t xml:space="preserve"> </w:t>
      </w:r>
      <w:r w:rsidR="00C466EA" w:rsidRPr="00C466EA">
        <w:rPr>
          <w:rFonts w:ascii="Times New Roman" w:hAnsi="Times New Roman" w:cs="Times New Roman"/>
        </w:rPr>
        <w:t>г.</w:t>
      </w:r>
      <w:r w:rsidR="00A11346">
        <w:rPr>
          <w:rFonts w:ascii="Times New Roman" w:hAnsi="Times New Roman" w:cs="Times New Roman"/>
        </w:rPr>
        <w:t xml:space="preserve">   </w:t>
      </w:r>
    </w:p>
    <w:p w:rsidR="006005D9" w:rsidRDefault="006005D9"/>
    <w:p w:rsidR="006005D9" w:rsidRDefault="006005D9"/>
    <w:p w:rsidR="006005D9" w:rsidRDefault="006005D9"/>
    <w:p w:rsidR="006005D9" w:rsidRDefault="006005D9"/>
    <w:p w:rsidR="006005D9" w:rsidRDefault="006005D9"/>
    <w:p w:rsidR="006005D9" w:rsidRDefault="006005D9"/>
    <w:p w:rsidR="006005D9" w:rsidRDefault="006005D9"/>
    <w:p w:rsidR="006005D9" w:rsidRDefault="006005D9"/>
    <w:p w:rsidR="006005D9" w:rsidRDefault="006005D9"/>
    <w:p w:rsidR="006005D9" w:rsidRDefault="006005D9"/>
    <w:p w:rsidR="006005D9" w:rsidRDefault="006005D9"/>
    <w:p w:rsidR="006005D9" w:rsidRDefault="006005D9"/>
    <w:sectPr w:rsidR="006005D9" w:rsidSect="00311541"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EE" w:rsidRDefault="003A04EE" w:rsidP="00D9289E">
      <w:pPr>
        <w:spacing w:after="0" w:line="240" w:lineRule="auto"/>
      </w:pPr>
      <w:r>
        <w:separator/>
      </w:r>
    </w:p>
  </w:endnote>
  <w:endnote w:type="continuationSeparator" w:id="0">
    <w:p w:rsidR="003A04EE" w:rsidRDefault="003A04EE" w:rsidP="00D9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EE" w:rsidRDefault="003A04EE" w:rsidP="00D9289E">
      <w:pPr>
        <w:spacing w:after="0" w:line="240" w:lineRule="auto"/>
      </w:pPr>
      <w:r>
        <w:separator/>
      </w:r>
    </w:p>
  </w:footnote>
  <w:footnote w:type="continuationSeparator" w:id="0">
    <w:p w:rsidR="003A04EE" w:rsidRDefault="003A04EE" w:rsidP="00D9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AC0"/>
    <w:multiLevelType w:val="hybridMultilevel"/>
    <w:tmpl w:val="CF72FF18"/>
    <w:lvl w:ilvl="0" w:tplc="DF9E37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261DC"/>
    <w:multiLevelType w:val="hybridMultilevel"/>
    <w:tmpl w:val="1C1CA256"/>
    <w:lvl w:ilvl="0" w:tplc="61FC6CE8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F8E3DEF"/>
    <w:multiLevelType w:val="hybridMultilevel"/>
    <w:tmpl w:val="12D8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68A8"/>
    <w:multiLevelType w:val="hybridMultilevel"/>
    <w:tmpl w:val="86FE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F5D03"/>
    <w:multiLevelType w:val="hybridMultilevel"/>
    <w:tmpl w:val="EB74810E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D365B"/>
    <w:multiLevelType w:val="hybridMultilevel"/>
    <w:tmpl w:val="1D9E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D232F"/>
    <w:multiLevelType w:val="hybridMultilevel"/>
    <w:tmpl w:val="E9AC1EDA"/>
    <w:lvl w:ilvl="0" w:tplc="73CE0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00F24"/>
    <w:multiLevelType w:val="hybridMultilevel"/>
    <w:tmpl w:val="F606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454AC"/>
    <w:multiLevelType w:val="hybridMultilevel"/>
    <w:tmpl w:val="410E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425E1"/>
    <w:multiLevelType w:val="multilevel"/>
    <w:tmpl w:val="CDAE17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D0D0D" w:themeColor="text1" w:themeTint="F2"/>
      </w:rPr>
    </w:lvl>
    <w:lvl w:ilvl="1">
      <w:start w:val="1"/>
      <w:numFmt w:val="decimal"/>
      <w:isLgl/>
      <w:lvlText w:val="%1.%2"/>
      <w:lvlJc w:val="left"/>
      <w:pPr>
        <w:ind w:left="1461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0656"/>
    <w:rsid w:val="0001390A"/>
    <w:rsid w:val="00022285"/>
    <w:rsid w:val="00042006"/>
    <w:rsid w:val="000454DB"/>
    <w:rsid w:val="0006050F"/>
    <w:rsid w:val="0006285F"/>
    <w:rsid w:val="00076FC1"/>
    <w:rsid w:val="00083FED"/>
    <w:rsid w:val="000931AC"/>
    <w:rsid w:val="000A1A43"/>
    <w:rsid w:val="000A6886"/>
    <w:rsid w:val="000B08FA"/>
    <w:rsid w:val="000B1CD0"/>
    <w:rsid w:val="000C0976"/>
    <w:rsid w:val="000C60E0"/>
    <w:rsid w:val="000D0835"/>
    <w:rsid w:val="000D20D0"/>
    <w:rsid w:val="000E1F37"/>
    <w:rsid w:val="000E7576"/>
    <w:rsid w:val="000F2EF5"/>
    <w:rsid w:val="00107CA4"/>
    <w:rsid w:val="00142C19"/>
    <w:rsid w:val="00144A08"/>
    <w:rsid w:val="00153B54"/>
    <w:rsid w:val="00156079"/>
    <w:rsid w:val="00156FD1"/>
    <w:rsid w:val="001628A2"/>
    <w:rsid w:val="001642AF"/>
    <w:rsid w:val="00170A91"/>
    <w:rsid w:val="001743E2"/>
    <w:rsid w:val="001768B9"/>
    <w:rsid w:val="00177124"/>
    <w:rsid w:val="00195349"/>
    <w:rsid w:val="001A27B8"/>
    <w:rsid w:val="001A6C68"/>
    <w:rsid w:val="001B14C5"/>
    <w:rsid w:val="001B2750"/>
    <w:rsid w:val="001C6363"/>
    <w:rsid w:val="001D3188"/>
    <w:rsid w:val="001D4334"/>
    <w:rsid w:val="001D5543"/>
    <w:rsid w:val="001D785C"/>
    <w:rsid w:val="001F5665"/>
    <w:rsid w:val="00214646"/>
    <w:rsid w:val="00222239"/>
    <w:rsid w:val="00250CA0"/>
    <w:rsid w:val="00250EC0"/>
    <w:rsid w:val="00251DDC"/>
    <w:rsid w:val="00261E0A"/>
    <w:rsid w:val="00275340"/>
    <w:rsid w:val="0027540A"/>
    <w:rsid w:val="00277466"/>
    <w:rsid w:val="00286564"/>
    <w:rsid w:val="00293BE4"/>
    <w:rsid w:val="00294DC8"/>
    <w:rsid w:val="002A2F87"/>
    <w:rsid w:val="002A47CA"/>
    <w:rsid w:val="002A54AA"/>
    <w:rsid w:val="002B3FA0"/>
    <w:rsid w:val="002B4929"/>
    <w:rsid w:val="002C00EB"/>
    <w:rsid w:val="002D32FB"/>
    <w:rsid w:val="002E24D1"/>
    <w:rsid w:val="0030439D"/>
    <w:rsid w:val="00311541"/>
    <w:rsid w:val="00315B57"/>
    <w:rsid w:val="0032462D"/>
    <w:rsid w:val="003348CF"/>
    <w:rsid w:val="003440BB"/>
    <w:rsid w:val="00346DD7"/>
    <w:rsid w:val="0037203C"/>
    <w:rsid w:val="003773C4"/>
    <w:rsid w:val="00383C2A"/>
    <w:rsid w:val="0039247B"/>
    <w:rsid w:val="00393A22"/>
    <w:rsid w:val="003A04EE"/>
    <w:rsid w:val="003C0E52"/>
    <w:rsid w:val="003C5977"/>
    <w:rsid w:val="003D45D4"/>
    <w:rsid w:val="003E2115"/>
    <w:rsid w:val="003E449B"/>
    <w:rsid w:val="003F35BE"/>
    <w:rsid w:val="00412D58"/>
    <w:rsid w:val="0043192E"/>
    <w:rsid w:val="00433D6F"/>
    <w:rsid w:val="004446BF"/>
    <w:rsid w:val="00473931"/>
    <w:rsid w:val="0048456F"/>
    <w:rsid w:val="00493D23"/>
    <w:rsid w:val="004B1A1B"/>
    <w:rsid w:val="004B7B92"/>
    <w:rsid w:val="004D4B0C"/>
    <w:rsid w:val="004E13CD"/>
    <w:rsid w:val="005154D9"/>
    <w:rsid w:val="00531BE6"/>
    <w:rsid w:val="0054389A"/>
    <w:rsid w:val="00547971"/>
    <w:rsid w:val="005520CF"/>
    <w:rsid w:val="0056286B"/>
    <w:rsid w:val="005644A9"/>
    <w:rsid w:val="00566CEA"/>
    <w:rsid w:val="00571371"/>
    <w:rsid w:val="00577236"/>
    <w:rsid w:val="00590765"/>
    <w:rsid w:val="00591E62"/>
    <w:rsid w:val="005A03FA"/>
    <w:rsid w:val="005A5089"/>
    <w:rsid w:val="005B1569"/>
    <w:rsid w:val="005E14C4"/>
    <w:rsid w:val="005F4294"/>
    <w:rsid w:val="006005D9"/>
    <w:rsid w:val="00601EE6"/>
    <w:rsid w:val="00605025"/>
    <w:rsid w:val="00610087"/>
    <w:rsid w:val="00635E64"/>
    <w:rsid w:val="00665B8A"/>
    <w:rsid w:val="006665A0"/>
    <w:rsid w:val="006712EF"/>
    <w:rsid w:val="006752A5"/>
    <w:rsid w:val="00686FF2"/>
    <w:rsid w:val="006A15EF"/>
    <w:rsid w:val="006B3881"/>
    <w:rsid w:val="006D2C7D"/>
    <w:rsid w:val="006D51EF"/>
    <w:rsid w:val="007032D5"/>
    <w:rsid w:val="00712ABE"/>
    <w:rsid w:val="007243C2"/>
    <w:rsid w:val="0073096D"/>
    <w:rsid w:val="0073389D"/>
    <w:rsid w:val="00736890"/>
    <w:rsid w:val="00742738"/>
    <w:rsid w:val="00745327"/>
    <w:rsid w:val="00746FFF"/>
    <w:rsid w:val="00772FAC"/>
    <w:rsid w:val="00775F95"/>
    <w:rsid w:val="007843D4"/>
    <w:rsid w:val="007A7967"/>
    <w:rsid w:val="007B1B97"/>
    <w:rsid w:val="007B643B"/>
    <w:rsid w:val="007B7319"/>
    <w:rsid w:val="007C04F0"/>
    <w:rsid w:val="007D4B76"/>
    <w:rsid w:val="007E2FC0"/>
    <w:rsid w:val="007F3E11"/>
    <w:rsid w:val="008006B0"/>
    <w:rsid w:val="00807A04"/>
    <w:rsid w:val="0081140F"/>
    <w:rsid w:val="008258A7"/>
    <w:rsid w:val="00831BF0"/>
    <w:rsid w:val="00843FEA"/>
    <w:rsid w:val="008447B0"/>
    <w:rsid w:val="008578F3"/>
    <w:rsid w:val="0086167B"/>
    <w:rsid w:val="008829EA"/>
    <w:rsid w:val="00891B3C"/>
    <w:rsid w:val="00894826"/>
    <w:rsid w:val="008A0AC4"/>
    <w:rsid w:val="008A6DD1"/>
    <w:rsid w:val="008B0212"/>
    <w:rsid w:val="008C2097"/>
    <w:rsid w:val="008C5334"/>
    <w:rsid w:val="008D422A"/>
    <w:rsid w:val="008F60F6"/>
    <w:rsid w:val="0090021C"/>
    <w:rsid w:val="0091453C"/>
    <w:rsid w:val="00924DC9"/>
    <w:rsid w:val="0093194A"/>
    <w:rsid w:val="00946CEE"/>
    <w:rsid w:val="009546A9"/>
    <w:rsid w:val="009570B9"/>
    <w:rsid w:val="00960AE8"/>
    <w:rsid w:val="00972CF3"/>
    <w:rsid w:val="00973429"/>
    <w:rsid w:val="00995901"/>
    <w:rsid w:val="009A053B"/>
    <w:rsid w:val="009A6A8D"/>
    <w:rsid w:val="009C6E4D"/>
    <w:rsid w:val="009F1922"/>
    <w:rsid w:val="009F1F07"/>
    <w:rsid w:val="009F5C8D"/>
    <w:rsid w:val="009F764A"/>
    <w:rsid w:val="009F7F99"/>
    <w:rsid w:val="00A11346"/>
    <w:rsid w:val="00A20301"/>
    <w:rsid w:val="00A367F4"/>
    <w:rsid w:val="00A418B2"/>
    <w:rsid w:val="00A458CB"/>
    <w:rsid w:val="00A471A6"/>
    <w:rsid w:val="00A854F3"/>
    <w:rsid w:val="00A9194B"/>
    <w:rsid w:val="00AA4708"/>
    <w:rsid w:val="00AB08F8"/>
    <w:rsid w:val="00AB1F3E"/>
    <w:rsid w:val="00AB600B"/>
    <w:rsid w:val="00AD22DE"/>
    <w:rsid w:val="00AD4B3D"/>
    <w:rsid w:val="00AE1889"/>
    <w:rsid w:val="00AF1691"/>
    <w:rsid w:val="00B00992"/>
    <w:rsid w:val="00B52C8E"/>
    <w:rsid w:val="00B668B5"/>
    <w:rsid w:val="00B748BA"/>
    <w:rsid w:val="00B92DF2"/>
    <w:rsid w:val="00B94466"/>
    <w:rsid w:val="00BA3A3D"/>
    <w:rsid w:val="00BB4C5C"/>
    <w:rsid w:val="00BD0BD0"/>
    <w:rsid w:val="00BE15B1"/>
    <w:rsid w:val="00BE3E68"/>
    <w:rsid w:val="00BF292D"/>
    <w:rsid w:val="00C04C89"/>
    <w:rsid w:val="00C069D4"/>
    <w:rsid w:val="00C335FF"/>
    <w:rsid w:val="00C36DC0"/>
    <w:rsid w:val="00C447FE"/>
    <w:rsid w:val="00C466EA"/>
    <w:rsid w:val="00C52B11"/>
    <w:rsid w:val="00C52E35"/>
    <w:rsid w:val="00C83886"/>
    <w:rsid w:val="00CA24B5"/>
    <w:rsid w:val="00CB54E0"/>
    <w:rsid w:val="00CE513C"/>
    <w:rsid w:val="00CE6E7A"/>
    <w:rsid w:val="00CF6A2D"/>
    <w:rsid w:val="00D22E16"/>
    <w:rsid w:val="00D461EA"/>
    <w:rsid w:val="00D47B3D"/>
    <w:rsid w:val="00D6535E"/>
    <w:rsid w:val="00D7209C"/>
    <w:rsid w:val="00D76EAF"/>
    <w:rsid w:val="00D8476C"/>
    <w:rsid w:val="00D9289E"/>
    <w:rsid w:val="00D939AD"/>
    <w:rsid w:val="00DB4E42"/>
    <w:rsid w:val="00DC288E"/>
    <w:rsid w:val="00DD04C0"/>
    <w:rsid w:val="00DE143E"/>
    <w:rsid w:val="00DE22E9"/>
    <w:rsid w:val="00DF2CFE"/>
    <w:rsid w:val="00E10651"/>
    <w:rsid w:val="00E1372C"/>
    <w:rsid w:val="00E17101"/>
    <w:rsid w:val="00E267FE"/>
    <w:rsid w:val="00E33368"/>
    <w:rsid w:val="00E333AB"/>
    <w:rsid w:val="00E341B7"/>
    <w:rsid w:val="00E4094E"/>
    <w:rsid w:val="00E8150A"/>
    <w:rsid w:val="00EA068B"/>
    <w:rsid w:val="00EA207D"/>
    <w:rsid w:val="00EB0BE6"/>
    <w:rsid w:val="00EC2555"/>
    <w:rsid w:val="00EC468E"/>
    <w:rsid w:val="00EC5059"/>
    <w:rsid w:val="00ED1686"/>
    <w:rsid w:val="00EE3B51"/>
    <w:rsid w:val="00EE7C40"/>
    <w:rsid w:val="00EF1BA2"/>
    <w:rsid w:val="00F11598"/>
    <w:rsid w:val="00F15E85"/>
    <w:rsid w:val="00F179FA"/>
    <w:rsid w:val="00F41302"/>
    <w:rsid w:val="00F51205"/>
    <w:rsid w:val="00F5327A"/>
    <w:rsid w:val="00F53F25"/>
    <w:rsid w:val="00F540E8"/>
    <w:rsid w:val="00F57A8C"/>
    <w:rsid w:val="00F61918"/>
    <w:rsid w:val="00F70656"/>
    <w:rsid w:val="00F9018E"/>
    <w:rsid w:val="00FA6D9D"/>
    <w:rsid w:val="00FB06DF"/>
    <w:rsid w:val="00FB213C"/>
    <w:rsid w:val="00FC007D"/>
    <w:rsid w:val="00FD2F96"/>
    <w:rsid w:val="00FE1451"/>
    <w:rsid w:val="00FE5118"/>
    <w:rsid w:val="00FE53D9"/>
    <w:rsid w:val="00FE7548"/>
    <w:rsid w:val="00FE76BA"/>
    <w:rsid w:val="00F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9E"/>
  </w:style>
  <w:style w:type="paragraph" w:styleId="1">
    <w:name w:val="heading 1"/>
    <w:basedOn w:val="a"/>
    <w:next w:val="a"/>
    <w:link w:val="10"/>
    <w:uiPriority w:val="9"/>
    <w:qFormat/>
    <w:rsid w:val="00B92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F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F706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70656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6005D9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0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92DF2"/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92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4739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473931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7B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E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E24D1"/>
  </w:style>
  <w:style w:type="paragraph" w:customStyle="1" w:styleId="bodytext">
    <w:name w:val="bodytext"/>
    <w:basedOn w:val="a"/>
    <w:rsid w:val="000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2C0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8466-5029-46B3-A19F-C30CA802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16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Admin</cp:lastModifiedBy>
  <cp:revision>35</cp:revision>
  <cp:lastPrinted>2021-02-10T09:21:00Z</cp:lastPrinted>
  <dcterms:created xsi:type="dcterms:W3CDTF">2015-02-09T09:38:00Z</dcterms:created>
  <dcterms:modified xsi:type="dcterms:W3CDTF">2021-02-10T09:21:00Z</dcterms:modified>
</cp:coreProperties>
</file>